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10B" w:rsidRDefault="00CC410B">
      <w:pPr>
        <w:spacing w:line="560" w:lineRule="atLeast"/>
        <w:rPr>
          <w:rFonts w:ascii="仿宋" w:eastAsia="仿宋" w:hAnsi="仿宋" w:cs="仿宋"/>
          <w:sz w:val="32"/>
          <w:szCs w:val="32"/>
          <w:shd w:val="clear" w:color="auto" w:fill="FFFFFF"/>
        </w:rPr>
      </w:pPr>
    </w:p>
    <w:p w:rsidR="00CC410B" w:rsidRDefault="00BD5603">
      <w:pPr>
        <w:spacing w:beforeLines="50" w:before="120" w:afterLines="50" w:after="120" w:line="560" w:lineRule="atLeast"/>
        <w:jc w:val="center"/>
        <w:rPr>
          <w:rFonts w:ascii="仿宋" w:eastAsia="仿宋" w:hAnsi="仿宋" w:cs="仿宋"/>
          <w:sz w:val="32"/>
          <w:szCs w:val="40"/>
        </w:rPr>
      </w:pPr>
      <w:r>
        <w:rPr>
          <w:rFonts w:ascii="黑体" w:eastAsia="黑体" w:hAnsi="黑体" w:cs="黑体" w:hint="eastAsia"/>
          <w:sz w:val="44"/>
          <w:szCs w:val="44"/>
          <w:shd w:val="clear" w:color="auto" w:fill="FFFFFF"/>
        </w:rPr>
        <w:t>贵州工贸职业学院师德失范行为处理办法</w:t>
      </w:r>
    </w:p>
    <w:p w:rsidR="00CC410B" w:rsidRDefault="00BD5603">
      <w:pPr>
        <w:spacing w:line="560" w:lineRule="atLeast"/>
        <w:ind w:firstLineChars="200" w:firstLine="640"/>
        <w:rPr>
          <w:rFonts w:ascii="仿宋" w:eastAsia="仿宋" w:hAnsi="仿宋" w:cs="仿宋"/>
          <w:sz w:val="32"/>
          <w:szCs w:val="40"/>
        </w:rPr>
      </w:pPr>
      <w:r>
        <w:rPr>
          <w:rFonts w:ascii="仿宋" w:eastAsia="仿宋" w:hAnsi="仿宋" w:cs="仿宋" w:hint="eastAsia"/>
          <w:sz w:val="32"/>
          <w:szCs w:val="40"/>
        </w:rPr>
        <w:t>为贯彻落实习近平总书记关于教育的重要论述和教师队伍建设的重要指示批示精神，根据</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高等学校</w:t>
      </w:r>
      <w:r>
        <w:rPr>
          <w:rFonts w:ascii="仿宋" w:eastAsia="仿宋" w:hAnsi="仿宋" w:cs="仿宋" w:hint="eastAsia"/>
          <w:sz w:val="32"/>
          <w:szCs w:val="32"/>
          <w:shd w:val="clear" w:color="auto" w:fill="FFFFFF"/>
        </w:rPr>
        <w:t>教师职业道德规范》</w:t>
      </w:r>
      <w:r>
        <w:rPr>
          <w:rFonts w:ascii="仿宋" w:eastAsia="仿宋" w:hAnsi="仿宋" w:cs="仿宋" w:hint="eastAsia"/>
          <w:sz w:val="32"/>
          <w:szCs w:val="40"/>
        </w:rPr>
        <w:t>《贵州省高校教师师德失范行为处理办法（试行）》</w:t>
      </w:r>
      <w:r>
        <w:rPr>
          <w:rFonts w:ascii="仿宋" w:eastAsia="仿宋" w:hAnsi="仿宋" w:cs="仿宋" w:hint="eastAsia"/>
          <w:sz w:val="32"/>
          <w:szCs w:val="32"/>
          <w:shd w:val="clear" w:color="auto" w:fill="FFFFFF"/>
        </w:rPr>
        <w:t>《威宁</w:t>
      </w:r>
      <w:r>
        <w:rPr>
          <w:rFonts w:ascii="仿宋" w:eastAsia="仿宋" w:hAnsi="仿宋" w:cs="仿宋" w:hint="eastAsia"/>
          <w:sz w:val="32"/>
          <w:szCs w:val="32"/>
          <w:shd w:val="clear" w:color="auto" w:fill="FFFFFF"/>
        </w:rPr>
        <w:t>彝族回族苗族自治县教职工管理制度（试行）</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等相关文件精神，特拟定</w:t>
      </w:r>
      <w:r>
        <w:rPr>
          <w:rFonts w:ascii="仿宋" w:eastAsia="仿宋" w:hAnsi="仿宋" w:cs="仿宋" w:hint="eastAsia"/>
          <w:sz w:val="32"/>
          <w:szCs w:val="40"/>
        </w:rPr>
        <w:t>本办法</w:t>
      </w:r>
      <w:r>
        <w:rPr>
          <w:rFonts w:ascii="仿宋" w:eastAsia="仿宋" w:hAnsi="仿宋" w:cs="仿宋" w:hint="eastAsia"/>
          <w:sz w:val="32"/>
          <w:szCs w:val="40"/>
        </w:rPr>
        <w:t>。</w:t>
      </w:r>
    </w:p>
    <w:p w:rsidR="00CC410B" w:rsidRDefault="00BD5603">
      <w:pPr>
        <w:spacing w:line="560" w:lineRule="atLeast"/>
        <w:ind w:firstLineChars="200" w:firstLine="640"/>
        <w:rPr>
          <w:rFonts w:ascii="仿宋" w:eastAsia="仿宋" w:hAnsi="仿宋" w:cs="仿宋"/>
          <w:sz w:val="32"/>
          <w:szCs w:val="40"/>
        </w:rPr>
      </w:pPr>
      <w:r>
        <w:rPr>
          <w:rFonts w:ascii="仿宋" w:eastAsia="仿宋" w:hAnsi="仿宋" w:cs="仿宋" w:hint="eastAsia"/>
          <w:sz w:val="32"/>
          <w:szCs w:val="40"/>
        </w:rPr>
        <w:t>本办法所称处理包括处分和其他处理。处分包括警告、记过、降低岗位等级或</w:t>
      </w:r>
      <w:r>
        <w:rPr>
          <w:rFonts w:ascii="仿宋" w:eastAsia="仿宋" w:hAnsi="仿宋" w:cs="仿宋" w:hint="eastAsia"/>
          <w:sz w:val="32"/>
          <w:szCs w:val="40"/>
        </w:rPr>
        <w:t>撤</w:t>
      </w:r>
      <w:r>
        <w:rPr>
          <w:rFonts w:ascii="仿宋" w:eastAsia="仿宋" w:hAnsi="仿宋" w:cs="仿宋" w:hint="eastAsia"/>
          <w:sz w:val="32"/>
          <w:szCs w:val="40"/>
        </w:rPr>
        <w:t>职、</w:t>
      </w:r>
      <w:r>
        <w:rPr>
          <w:rFonts w:ascii="仿宋" w:eastAsia="仿宋" w:hAnsi="仿宋" w:cs="仿宋" w:hint="eastAsia"/>
          <w:sz w:val="32"/>
          <w:szCs w:val="40"/>
        </w:rPr>
        <w:t>（</w:t>
      </w:r>
      <w:r>
        <w:rPr>
          <w:rFonts w:ascii="仿宋" w:eastAsia="仿宋" w:hAnsi="仿宋" w:cs="仿宋" w:hint="eastAsia"/>
          <w:sz w:val="32"/>
          <w:szCs w:val="40"/>
        </w:rPr>
        <w:t>解聘</w:t>
      </w:r>
      <w:r>
        <w:rPr>
          <w:rFonts w:ascii="仿宋" w:eastAsia="仿宋" w:hAnsi="仿宋" w:cs="仿宋" w:hint="eastAsia"/>
          <w:sz w:val="32"/>
          <w:szCs w:val="40"/>
        </w:rPr>
        <w:t>）</w:t>
      </w:r>
      <w:r>
        <w:rPr>
          <w:rFonts w:ascii="仿宋" w:eastAsia="仿宋" w:hAnsi="仿宋" w:cs="仿宋" w:hint="eastAsia"/>
          <w:sz w:val="32"/>
          <w:szCs w:val="40"/>
        </w:rPr>
        <w:t>开</w:t>
      </w:r>
      <w:r>
        <w:rPr>
          <w:rFonts w:ascii="仿宋" w:eastAsia="仿宋" w:hAnsi="仿宋" w:cs="仿宋" w:hint="eastAsia"/>
          <w:sz w:val="32"/>
          <w:szCs w:val="40"/>
        </w:rPr>
        <w:t>除</w:t>
      </w:r>
      <w:r>
        <w:rPr>
          <w:rFonts w:ascii="仿宋" w:eastAsia="仿宋" w:hAnsi="仿宋" w:cs="仿宋" w:hint="eastAsia"/>
          <w:sz w:val="32"/>
          <w:szCs w:val="40"/>
        </w:rPr>
        <w:t>。警告期限为</w:t>
      </w:r>
      <w:r>
        <w:rPr>
          <w:rFonts w:ascii="仿宋" w:eastAsia="仿宋" w:hAnsi="仿宋" w:cs="仿宋" w:hint="eastAsia"/>
          <w:sz w:val="32"/>
          <w:szCs w:val="40"/>
        </w:rPr>
        <w:t>6</w:t>
      </w:r>
      <w:r>
        <w:rPr>
          <w:rFonts w:ascii="仿宋" w:eastAsia="仿宋" w:hAnsi="仿宋" w:cs="仿宋" w:hint="eastAsia"/>
          <w:sz w:val="32"/>
          <w:szCs w:val="40"/>
        </w:rPr>
        <w:t>个月，记过期限为</w:t>
      </w:r>
      <w:r>
        <w:rPr>
          <w:rFonts w:ascii="仿宋" w:eastAsia="仿宋" w:hAnsi="仿宋" w:cs="仿宋" w:hint="eastAsia"/>
          <w:sz w:val="32"/>
          <w:szCs w:val="40"/>
        </w:rPr>
        <w:t>12</w:t>
      </w:r>
      <w:r>
        <w:rPr>
          <w:rFonts w:ascii="仿宋" w:eastAsia="仿宋" w:hAnsi="仿宋" w:cs="仿宋" w:hint="eastAsia"/>
          <w:sz w:val="32"/>
          <w:szCs w:val="40"/>
        </w:rPr>
        <w:t>个月，降低岗位等级或</w:t>
      </w:r>
      <w:r>
        <w:rPr>
          <w:rFonts w:ascii="仿宋" w:eastAsia="仿宋" w:hAnsi="仿宋" w:cs="仿宋" w:hint="eastAsia"/>
          <w:sz w:val="32"/>
          <w:szCs w:val="40"/>
        </w:rPr>
        <w:t>撤</w:t>
      </w:r>
      <w:r>
        <w:rPr>
          <w:rFonts w:ascii="仿宋" w:eastAsia="仿宋" w:hAnsi="仿宋" w:cs="仿宋" w:hint="eastAsia"/>
          <w:sz w:val="32"/>
          <w:szCs w:val="40"/>
        </w:rPr>
        <w:t>职期限为</w:t>
      </w:r>
      <w:r>
        <w:rPr>
          <w:rFonts w:ascii="仿宋" w:eastAsia="仿宋" w:hAnsi="仿宋" w:cs="仿宋" w:hint="eastAsia"/>
          <w:sz w:val="32"/>
          <w:szCs w:val="40"/>
        </w:rPr>
        <w:t>24</w:t>
      </w:r>
      <w:r>
        <w:rPr>
          <w:rFonts w:ascii="仿宋" w:eastAsia="仿宋" w:hAnsi="仿宋" w:cs="仿宋" w:hint="eastAsia"/>
          <w:sz w:val="32"/>
          <w:szCs w:val="40"/>
        </w:rPr>
        <w:t>个月。其他处理包括给子批评教育、</w:t>
      </w:r>
      <w:r>
        <w:rPr>
          <w:rFonts w:ascii="仿宋" w:eastAsia="仿宋" w:hAnsi="仿宋" w:cs="仿宋" w:hint="eastAsia"/>
          <w:sz w:val="32"/>
          <w:szCs w:val="40"/>
        </w:rPr>
        <w:t>诫勉谈话</w:t>
      </w:r>
      <w:r>
        <w:rPr>
          <w:rFonts w:ascii="仿宋" w:eastAsia="仿宋" w:hAnsi="仿宋" w:cs="仿宋" w:hint="eastAsia"/>
          <w:sz w:val="32"/>
          <w:szCs w:val="40"/>
        </w:rPr>
        <w:t>、责令检查、通报批评，取消推荐其评奖评优、职务晋升、职称评定、岗位聘用、工资晋级、干部选任、申报人才计划、申报科研项目等方面的资格</w:t>
      </w:r>
      <w:r>
        <w:rPr>
          <w:rFonts w:ascii="仿宋" w:eastAsia="仿宋" w:hAnsi="仿宋" w:cs="仿宋" w:hint="eastAsia"/>
          <w:sz w:val="32"/>
          <w:szCs w:val="40"/>
        </w:rPr>
        <w:t>。</w:t>
      </w:r>
      <w:r>
        <w:rPr>
          <w:rFonts w:ascii="仿宋" w:eastAsia="仿宋" w:hAnsi="仿宋" w:cs="仿宋" w:hint="eastAsia"/>
          <w:sz w:val="32"/>
          <w:szCs w:val="40"/>
        </w:rPr>
        <w:t>以上取消、限制相关资格的处理期限，不得少于</w:t>
      </w:r>
      <w:r>
        <w:rPr>
          <w:rFonts w:ascii="仿宋" w:eastAsia="仿宋" w:hAnsi="仿宋" w:cs="仿宋" w:hint="eastAsia"/>
          <w:sz w:val="32"/>
          <w:szCs w:val="40"/>
        </w:rPr>
        <w:t>24</w:t>
      </w:r>
      <w:r>
        <w:rPr>
          <w:rFonts w:ascii="仿宋" w:eastAsia="仿宋" w:hAnsi="仿宋" w:cs="仿宋" w:hint="eastAsia"/>
          <w:sz w:val="32"/>
          <w:szCs w:val="40"/>
        </w:rPr>
        <w:t>个月。</w:t>
      </w:r>
    </w:p>
    <w:p w:rsidR="00CC410B" w:rsidRDefault="00BD5603">
      <w:pPr>
        <w:spacing w:line="560" w:lineRule="atLeast"/>
        <w:ind w:firstLineChars="200" w:firstLine="640"/>
        <w:rPr>
          <w:rFonts w:ascii="仿宋" w:eastAsia="仿宋" w:hAnsi="仿宋" w:cs="仿宋"/>
          <w:sz w:val="32"/>
          <w:szCs w:val="40"/>
        </w:rPr>
      </w:pPr>
      <w:r>
        <w:rPr>
          <w:rFonts w:ascii="仿宋" w:eastAsia="仿宋" w:hAnsi="仿宋" w:cs="仿宋" w:hint="eastAsia"/>
          <w:sz w:val="32"/>
          <w:szCs w:val="40"/>
        </w:rPr>
        <w:t>对</w:t>
      </w:r>
      <w:r>
        <w:rPr>
          <w:rFonts w:ascii="仿宋" w:eastAsia="仿宋" w:hAnsi="仿宋" w:cs="仿宋" w:hint="eastAsia"/>
          <w:sz w:val="32"/>
          <w:szCs w:val="40"/>
        </w:rPr>
        <w:t>师德失范</w:t>
      </w:r>
      <w:r>
        <w:rPr>
          <w:rFonts w:ascii="仿宋" w:eastAsia="仿宋" w:hAnsi="仿宋" w:cs="仿宋" w:hint="eastAsia"/>
          <w:sz w:val="32"/>
          <w:szCs w:val="40"/>
        </w:rPr>
        <w:t>行为的处理，应坚持公平公正、教育与惩处相结合的原则，应当与其师德</w:t>
      </w:r>
      <w:r>
        <w:rPr>
          <w:rFonts w:ascii="仿宋" w:eastAsia="仿宋" w:hAnsi="仿宋" w:cs="仿宋" w:hint="eastAsia"/>
          <w:sz w:val="32"/>
          <w:szCs w:val="40"/>
        </w:rPr>
        <w:t>失范</w:t>
      </w:r>
      <w:r>
        <w:rPr>
          <w:rFonts w:ascii="仿宋" w:eastAsia="仿宋" w:hAnsi="仿宋" w:cs="仿宋" w:hint="eastAsia"/>
          <w:sz w:val="32"/>
          <w:szCs w:val="40"/>
        </w:rPr>
        <w:t>行为的性质、情节、危害程度相适应，应当事实清楚、</w:t>
      </w:r>
      <w:r>
        <w:rPr>
          <w:rFonts w:ascii="仿宋" w:eastAsia="仿宋" w:hAnsi="仿宋" w:cs="仿宋" w:hint="eastAsia"/>
          <w:sz w:val="32"/>
          <w:szCs w:val="40"/>
        </w:rPr>
        <w:t>证据确凿</w:t>
      </w:r>
      <w:r>
        <w:rPr>
          <w:rFonts w:ascii="仿宋" w:eastAsia="仿宋" w:hAnsi="仿宋" w:cs="仿宋" w:hint="eastAsia"/>
          <w:sz w:val="32"/>
          <w:szCs w:val="40"/>
        </w:rPr>
        <w:t>、定性准确、处理适当、程序合法、手续完备。</w:t>
      </w:r>
    </w:p>
    <w:p w:rsidR="00CC410B" w:rsidRDefault="00BD5603">
      <w:pPr>
        <w:spacing w:line="560" w:lineRule="atLeast"/>
        <w:ind w:firstLineChars="200" w:firstLine="640"/>
        <w:rPr>
          <w:rFonts w:ascii="黑体" w:eastAsia="黑体" w:hAnsi="黑体" w:cs="黑体"/>
          <w:sz w:val="32"/>
          <w:szCs w:val="40"/>
        </w:rPr>
      </w:pPr>
      <w:r>
        <w:rPr>
          <w:rFonts w:ascii="黑体" w:eastAsia="黑体" w:hAnsi="黑体" w:cs="黑体" w:hint="eastAsia"/>
          <w:sz w:val="32"/>
          <w:szCs w:val="40"/>
        </w:rPr>
        <w:t>一、师德失范行为的认定</w:t>
      </w:r>
    </w:p>
    <w:p w:rsidR="00CC410B" w:rsidRDefault="00BD5603">
      <w:pPr>
        <w:spacing w:line="560" w:lineRule="atLeast"/>
        <w:ind w:firstLineChars="200" w:firstLine="640"/>
        <w:rPr>
          <w:rFonts w:ascii="仿宋" w:eastAsia="仿宋" w:hAnsi="仿宋" w:cs="仿宋"/>
          <w:sz w:val="32"/>
          <w:szCs w:val="40"/>
        </w:rPr>
      </w:pPr>
      <w:r>
        <w:rPr>
          <w:rFonts w:ascii="仿宋" w:eastAsia="仿宋" w:hAnsi="仿宋" w:cs="仿宋" w:hint="eastAsia"/>
          <w:sz w:val="32"/>
          <w:szCs w:val="40"/>
        </w:rPr>
        <w:t>高校教师有下列行为之一的，属于</w:t>
      </w:r>
      <w:r>
        <w:rPr>
          <w:rFonts w:ascii="仿宋" w:eastAsia="仿宋" w:hAnsi="仿宋" w:cs="仿宋" w:hint="eastAsia"/>
          <w:sz w:val="32"/>
          <w:szCs w:val="40"/>
        </w:rPr>
        <w:t>师德失范</w:t>
      </w:r>
      <w:r>
        <w:rPr>
          <w:rFonts w:ascii="仿宋" w:eastAsia="仿宋" w:hAnsi="仿宋" w:cs="仿宋" w:hint="eastAsia"/>
          <w:sz w:val="32"/>
          <w:szCs w:val="40"/>
        </w:rPr>
        <w:t>行为，列入高校教师师德负面清单</w:t>
      </w:r>
      <w:r>
        <w:rPr>
          <w:rFonts w:ascii="仿宋" w:eastAsia="仿宋" w:hAnsi="仿宋" w:cs="仿宋" w:hint="eastAsia"/>
          <w:sz w:val="32"/>
          <w:szCs w:val="40"/>
        </w:rPr>
        <w:t>：</w:t>
      </w:r>
    </w:p>
    <w:p w:rsidR="00CC410B" w:rsidRDefault="00BD5603">
      <w:pPr>
        <w:spacing w:line="560" w:lineRule="atLeast"/>
        <w:ind w:firstLineChars="200" w:firstLine="640"/>
        <w:rPr>
          <w:rFonts w:ascii="仿宋" w:eastAsia="仿宋" w:hAnsi="仿宋" w:cs="仿宋"/>
          <w:sz w:val="32"/>
          <w:szCs w:val="40"/>
        </w:rPr>
      </w:pPr>
      <w:r>
        <w:rPr>
          <w:rFonts w:ascii="仿宋" w:eastAsia="仿宋" w:hAnsi="仿宋" w:cs="仿宋" w:hint="eastAsia"/>
          <w:sz w:val="32"/>
          <w:szCs w:val="40"/>
        </w:rPr>
        <w:t>（一）</w:t>
      </w:r>
      <w:r>
        <w:rPr>
          <w:rFonts w:ascii="仿宋" w:eastAsia="仿宋" w:hAnsi="仿宋" w:cs="仿宋" w:hint="eastAsia"/>
          <w:sz w:val="32"/>
          <w:szCs w:val="40"/>
        </w:rPr>
        <w:t>在教育教学活动中及其他场合有损害党中央权威、违</w:t>
      </w:r>
      <w:r>
        <w:rPr>
          <w:rFonts w:ascii="仿宋" w:eastAsia="仿宋" w:hAnsi="仿宋" w:cs="仿宋" w:hint="eastAsia"/>
          <w:sz w:val="32"/>
          <w:szCs w:val="40"/>
        </w:rPr>
        <w:lastRenderedPageBreak/>
        <w:t>背党的路线方针政策的言行</w:t>
      </w:r>
      <w:r>
        <w:rPr>
          <w:rFonts w:ascii="仿宋" w:eastAsia="仿宋" w:hAnsi="仿宋" w:cs="仿宋" w:hint="eastAsia"/>
          <w:sz w:val="32"/>
          <w:szCs w:val="40"/>
        </w:rPr>
        <w:t>；</w:t>
      </w:r>
    </w:p>
    <w:p w:rsidR="00CC410B" w:rsidRDefault="00BD5603">
      <w:pPr>
        <w:spacing w:line="560" w:lineRule="atLeast"/>
        <w:ind w:firstLineChars="200" w:firstLine="640"/>
        <w:rPr>
          <w:rFonts w:ascii="仿宋" w:eastAsia="仿宋" w:hAnsi="仿宋" w:cs="仿宋"/>
          <w:sz w:val="32"/>
          <w:szCs w:val="40"/>
        </w:rPr>
      </w:pPr>
      <w:r>
        <w:rPr>
          <w:rFonts w:ascii="仿宋" w:eastAsia="仿宋" w:hAnsi="仿宋" w:cs="仿宋" w:hint="eastAsia"/>
          <w:sz w:val="32"/>
          <w:szCs w:val="40"/>
        </w:rPr>
        <w:t>（二）</w:t>
      </w:r>
      <w:r>
        <w:rPr>
          <w:rFonts w:ascii="仿宋" w:eastAsia="仿宋" w:hAnsi="仿宋" w:cs="仿宋" w:hint="eastAsia"/>
          <w:sz w:val="32"/>
          <w:szCs w:val="40"/>
        </w:rPr>
        <w:t>损害国家利益、社会公共利益，或者违背社会公序</w:t>
      </w:r>
      <w:r>
        <w:rPr>
          <w:rFonts w:ascii="仿宋" w:eastAsia="仿宋" w:hAnsi="仿宋" w:cs="仿宋" w:hint="eastAsia"/>
          <w:sz w:val="32"/>
          <w:szCs w:val="40"/>
        </w:rPr>
        <w:t>；</w:t>
      </w:r>
    </w:p>
    <w:p w:rsidR="00CC410B" w:rsidRDefault="00BD5603">
      <w:pPr>
        <w:spacing w:line="560" w:lineRule="atLeast"/>
        <w:ind w:firstLineChars="200" w:firstLine="640"/>
        <w:rPr>
          <w:rFonts w:ascii="仿宋" w:eastAsia="仿宋" w:hAnsi="仿宋" w:cs="仿宋"/>
          <w:sz w:val="32"/>
          <w:szCs w:val="40"/>
        </w:rPr>
      </w:pPr>
      <w:r>
        <w:rPr>
          <w:rFonts w:ascii="仿宋" w:eastAsia="仿宋" w:hAnsi="仿宋" w:cs="仿宋" w:hint="eastAsia"/>
          <w:sz w:val="32"/>
          <w:szCs w:val="40"/>
        </w:rPr>
        <w:t>（三）</w:t>
      </w:r>
      <w:r>
        <w:rPr>
          <w:rFonts w:ascii="仿宋" w:eastAsia="仿宋" w:hAnsi="仿宋" w:cs="仿宋" w:hint="eastAsia"/>
          <w:sz w:val="32"/>
          <w:szCs w:val="40"/>
        </w:rPr>
        <w:t>通过课堂、论坛、讲座、信息网络及其他渠道发表、转发错误观点，或者编造</w:t>
      </w:r>
      <w:r>
        <w:rPr>
          <w:rFonts w:ascii="仿宋" w:eastAsia="仿宋" w:hAnsi="仿宋" w:cs="仿宋" w:hint="eastAsia"/>
          <w:sz w:val="32"/>
          <w:szCs w:val="40"/>
        </w:rPr>
        <w:t>、</w:t>
      </w:r>
      <w:r>
        <w:rPr>
          <w:rFonts w:ascii="仿宋" w:eastAsia="仿宋" w:hAnsi="仿宋" w:cs="仿宋" w:hint="eastAsia"/>
          <w:sz w:val="32"/>
          <w:szCs w:val="40"/>
        </w:rPr>
        <w:t>散布虚假信息、不良信息</w:t>
      </w:r>
      <w:r>
        <w:rPr>
          <w:rFonts w:ascii="仿宋" w:eastAsia="仿宋" w:hAnsi="仿宋" w:cs="仿宋" w:hint="eastAsia"/>
          <w:sz w:val="32"/>
          <w:szCs w:val="40"/>
        </w:rPr>
        <w:t>；</w:t>
      </w:r>
    </w:p>
    <w:p w:rsidR="00CC410B" w:rsidRDefault="00BD5603">
      <w:pPr>
        <w:spacing w:line="560" w:lineRule="atLeast"/>
        <w:ind w:firstLineChars="200" w:firstLine="640"/>
        <w:rPr>
          <w:rFonts w:ascii="仿宋" w:eastAsia="仿宋" w:hAnsi="仿宋" w:cs="仿宋"/>
          <w:sz w:val="32"/>
          <w:szCs w:val="40"/>
        </w:rPr>
      </w:pPr>
      <w:r>
        <w:rPr>
          <w:rFonts w:ascii="仿宋" w:eastAsia="仿宋" w:hAnsi="仿宋" w:cs="仿宋" w:hint="eastAsia"/>
          <w:sz w:val="32"/>
          <w:szCs w:val="40"/>
        </w:rPr>
        <w:t>（四）</w:t>
      </w:r>
      <w:r>
        <w:rPr>
          <w:rFonts w:ascii="仿宋" w:eastAsia="仿宋" w:hAnsi="仿宋" w:cs="仿宋" w:hint="eastAsia"/>
          <w:sz w:val="32"/>
          <w:szCs w:val="40"/>
        </w:rPr>
        <w:t>违反教学纪律，敷行教学，或者擅自从事影响教育教学本职工作的兼职兼薪行为</w:t>
      </w:r>
      <w:r>
        <w:rPr>
          <w:rFonts w:ascii="仿宋" w:eastAsia="仿宋" w:hAnsi="仿宋" w:cs="仿宋" w:hint="eastAsia"/>
          <w:sz w:val="32"/>
          <w:szCs w:val="40"/>
        </w:rPr>
        <w:t>；</w:t>
      </w:r>
    </w:p>
    <w:p w:rsidR="00CC410B" w:rsidRDefault="00BD5603">
      <w:pPr>
        <w:spacing w:line="560" w:lineRule="atLeast"/>
        <w:ind w:firstLineChars="200" w:firstLine="640"/>
        <w:rPr>
          <w:rFonts w:ascii="仿宋" w:eastAsia="仿宋" w:hAnsi="仿宋" w:cs="仿宋"/>
          <w:sz w:val="32"/>
          <w:szCs w:val="40"/>
        </w:rPr>
      </w:pPr>
      <w:r>
        <w:rPr>
          <w:rFonts w:ascii="仿宋" w:eastAsia="仿宋" w:hAnsi="仿宋" w:cs="仿宋" w:hint="eastAsia"/>
          <w:sz w:val="32"/>
          <w:szCs w:val="40"/>
        </w:rPr>
        <w:t>（五）</w:t>
      </w:r>
      <w:r>
        <w:rPr>
          <w:rFonts w:ascii="仿宋" w:eastAsia="仿宋" w:hAnsi="仿宋" w:cs="仿宋" w:hint="eastAsia"/>
          <w:sz w:val="32"/>
          <w:szCs w:val="40"/>
        </w:rPr>
        <w:t>要求学生从事与教学、科研、社会服务无关的事宜</w:t>
      </w:r>
      <w:r>
        <w:rPr>
          <w:rFonts w:ascii="仿宋" w:eastAsia="仿宋" w:hAnsi="仿宋" w:cs="仿宋" w:hint="eastAsia"/>
          <w:sz w:val="32"/>
          <w:szCs w:val="40"/>
        </w:rPr>
        <w:t>；</w:t>
      </w:r>
    </w:p>
    <w:p w:rsidR="00CC410B" w:rsidRDefault="00BD5603">
      <w:pPr>
        <w:spacing w:line="560" w:lineRule="atLeast"/>
        <w:ind w:firstLineChars="200" w:firstLine="640"/>
        <w:rPr>
          <w:rFonts w:ascii="仿宋" w:eastAsia="仿宋" w:hAnsi="仿宋" w:cs="仿宋"/>
          <w:sz w:val="32"/>
          <w:szCs w:val="40"/>
        </w:rPr>
      </w:pPr>
      <w:r>
        <w:rPr>
          <w:rFonts w:ascii="仿宋" w:eastAsia="仿宋" w:hAnsi="仿宋" w:cs="仿宋" w:hint="eastAsia"/>
          <w:sz w:val="32"/>
          <w:szCs w:val="40"/>
        </w:rPr>
        <w:t>（六）</w:t>
      </w:r>
      <w:r>
        <w:rPr>
          <w:rFonts w:ascii="仿宋" w:eastAsia="仿宋" w:hAnsi="仿宋" w:cs="仿宋" w:hint="eastAsia"/>
          <w:sz w:val="32"/>
          <w:szCs w:val="40"/>
        </w:rPr>
        <w:t>与学生发生任何不正当关系，对学生实施猥亵、性骚扰行为</w:t>
      </w:r>
      <w:r>
        <w:rPr>
          <w:rFonts w:ascii="仿宋" w:eastAsia="仿宋" w:hAnsi="仿宋" w:cs="仿宋" w:hint="eastAsia"/>
          <w:sz w:val="32"/>
          <w:szCs w:val="40"/>
        </w:rPr>
        <w:t>；</w:t>
      </w:r>
    </w:p>
    <w:p w:rsidR="00CC410B" w:rsidRDefault="00BD5603">
      <w:pPr>
        <w:spacing w:line="560" w:lineRule="atLeast"/>
        <w:ind w:firstLineChars="200" w:firstLine="640"/>
        <w:rPr>
          <w:rFonts w:ascii="仿宋" w:eastAsia="仿宋" w:hAnsi="仿宋" w:cs="仿宋"/>
          <w:sz w:val="32"/>
          <w:szCs w:val="40"/>
        </w:rPr>
      </w:pPr>
      <w:r>
        <w:rPr>
          <w:rFonts w:ascii="仿宋" w:eastAsia="仿宋" w:hAnsi="仿宋" w:cs="仿宋" w:hint="eastAsia"/>
          <w:sz w:val="32"/>
          <w:szCs w:val="40"/>
        </w:rPr>
        <w:t>（七）</w:t>
      </w:r>
      <w:r>
        <w:rPr>
          <w:rFonts w:ascii="仿宋" w:eastAsia="仿宋" w:hAnsi="仿宋" w:cs="仿宋" w:hint="eastAsia"/>
          <w:sz w:val="32"/>
          <w:szCs w:val="40"/>
        </w:rPr>
        <w:t>抄袭剽窃、篡改侵吞他人学术成果，或滥用学术资源和学术影响</w:t>
      </w:r>
      <w:r>
        <w:rPr>
          <w:rFonts w:ascii="仿宋" w:eastAsia="仿宋" w:hAnsi="仿宋" w:cs="仿宋" w:hint="eastAsia"/>
          <w:sz w:val="32"/>
          <w:szCs w:val="40"/>
        </w:rPr>
        <w:t>；</w:t>
      </w:r>
    </w:p>
    <w:p w:rsidR="00CC410B" w:rsidRDefault="00BD5603">
      <w:pPr>
        <w:spacing w:line="560" w:lineRule="atLeast"/>
        <w:ind w:firstLineChars="200" w:firstLine="640"/>
        <w:rPr>
          <w:rFonts w:ascii="仿宋" w:eastAsia="仿宋" w:hAnsi="仿宋" w:cs="仿宋"/>
          <w:sz w:val="32"/>
          <w:szCs w:val="40"/>
        </w:rPr>
      </w:pPr>
      <w:r>
        <w:rPr>
          <w:rFonts w:ascii="仿宋" w:eastAsia="仿宋" w:hAnsi="仿宋" w:cs="仿宋" w:hint="eastAsia"/>
          <w:sz w:val="32"/>
          <w:szCs w:val="40"/>
        </w:rPr>
        <w:t>（八）</w:t>
      </w:r>
      <w:r>
        <w:rPr>
          <w:rFonts w:ascii="仿宋" w:eastAsia="仿宋" w:hAnsi="仿宋" w:cs="仿宋" w:hint="eastAsia"/>
          <w:sz w:val="32"/>
          <w:szCs w:val="40"/>
        </w:rPr>
        <w:t>在招生、考试、推优、保研、就业及绩效考核、岗位聘用、职称评聘、评奖评优等工作中徇私舞弊、弄虚作假</w:t>
      </w:r>
      <w:r>
        <w:rPr>
          <w:rFonts w:ascii="仿宋" w:eastAsia="仿宋" w:hAnsi="仿宋" w:cs="仿宋" w:hint="eastAsia"/>
          <w:sz w:val="32"/>
          <w:szCs w:val="40"/>
        </w:rPr>
        <w:t>；</w:t>
      </w:r>
    </w:p>
    <w:p w:rsidR="00CC410B" w:rsidRDefault="00BD5603">
      <w:pPr>
        <w:spacing w:line="560" w:lineRule="atLeast"/>
        <w:ind w:firstLineChars="200" w:firstLine="640"/>
        <w:rPr>
          <w:rFonts w:ascii="仿宋" w:eastAsia="仿宋" w:hAnsi="仿宋" w:cs="仿宋"/>
          <w:sz w:val="32"/>
          <w:szCs w:val="40"/>
        </w:rPr>
      </w:pPr>
      <w:r>
        <w:rPr>
          <w:rFonts w:ascii="仿宋" w:eastAsia="仿宋" w:hAnsi="仿宋" w:cs="仿宋" w:hint="eastAsia"/>
          <w:sz w:val="32"/>
          <w:szCs w:val="40"/>
        </w:rPr>
        <w:t>（九）</w:t>
      </w:r>
      <w:r>
        <w:rPr>
          <w:rFonts w:ascii="仿宋" w:eastAsia="仿宋" w:hAnsi="仿宋" w:cs="仿宋" w:hint="eastAsia"/>
          <w:sz w:val="32"/>
          <w:szCs w:val="40"/>
        </w:rPr>
        <w:t>索要、收受学生及家长财物或者参加由学生及家长付费的宴请、旅游、娱乐休闲等活动，利用家长资源谋取私利、利益输送</w:t>
      </w:r>
      <w:r>
        <w:rPr>
          <w:rFonts w:ascii="仿宋" w:eastAsia="仿宋" w:hAnsi="仿宋" w:cs="仿宋" w:hint="eastAsia"/>
          <w:sz w:val="32"/>
          <w:szCs w:val="40"/>
        </w:rPr>
        <w:t>的行为</w:t>
      </w:r>
      <w:r>
        <w:rPr>
          <w:rFonts w:ascii="仿宋" w:eastAsia="仿宋" w:hAnsi="仿宋" w:cs="仿宋" w:hint="eastAsia"/>
          <w:sz w:val="32"/>
          <w:szCs w:val="40"/>
        </w:rPr>
        <w:t>；</w:t>
      </w:r>
    </w:p>
    <w:p w:rsidR="00CC410B" w:rsidRDefault="00BD5603">
      <w:pPr>
        <w:spacing w:line="560" w:lineRule="atLeast"/>
        <w:ind w:firstLineChars="200" w:firstLine="640"/>
        <w:rPr>
          <w:rFonts w:ascii="仿宋" w:eastAsia="仿宋" w:hAnsi="仿宋" w:cs="仿宋"/>
          <w:sz w:val="32"/>
          <w:szCs w:val="40"/>
        </w:rPr>
      </w:pPr>
      <w:r>
        <w:rPr>
          <w:rFonts w:ascii="仿宋" w:eastAsia="仿宋" w:hAnsi="仿宋" w:cs="仿宋" w:hint="eastAsia"/>
          <w:sz w:val="32"/>
          <w:szCs w:val="40"/>
        </w:rPr>
        <w:t>（十）</w:t>
      </w:r>
      <w:r>
        <w:rPr>
          <w:rFonts w:ascii="仿宋" w:eastAsia="仿宋" w:hAnsi="仿宋" w:cs="仿宋" w:hint="eastAsia"/>
          <w:sz w:val="32"/>
          <w:szCs w:val="40"/>
        </w:rPr>
        <w:t>假公济私，擅自利用高校名义或校名、校徽、专利、场所等资源谋取个人利益</w:t>
      </w:r>
      <w:r>
        <w:rPr>
          <w:rFonts w:ascii="仿宋" w:eastAsia="仿宋" w:hAnsi="仿宋" w:cs="仿宋" w:hint="eastAsia"/>
          <w:sz w:val="32"/>
          <w:szCs w:val="40"/>
        </w:rPr>
        <w:t>；</w:t>
      </w:r>
    </w:p>
    <w:p w:rsidR="00CC410B" w:rsidRDefault="00BD5603">
      <w:pPr>
        <w:spacing w:line="560" w:lineRule="atLeast"/>
        <w:ind w:firstLineChars="200" w:firstLine="640"/>
        <w:rPr>
          <w:rFonts w:ascii="仿宋" w:eastAsia="仿宋" w:hAnsi="仿宋" w:cs="仿宋"/>
          <w:sz w:val="32"/>
          <w:szCs w:val="40"/>
        </w:rPr>
      </w:pPr>
      <w:r>
        <w:rPr>
          <w:rFonts w:ascii="仿宋" w:eastAsia="仿宋" w:hAnsi="仿宋" w:cs="仿宋" w:hint="eastAsia"/>
          <w:sz w:val="32"/>
          <w:szCs w:val="40"/>
        </w:rPr>
        <w:t>（十一）</w:t>
      </w:r>
      <w:r>
        <w:rPr>
          <w:rFonts w:ascii="仿宋" w:eastAsia="仿宋" w:hAnsi="仿宋" w:cs="仿宋" w:hint="eastAsia"/>
          <w:sz w:val="32"/>
          <w:szCs w:val="40"/>
        </w:rPr>
        <w:t>其他违反教师职业道德，影响教师形象的行为。</w:t>
      </w:r>
    </w:p>
    <w:p w:rsidR="00CC410B" w:rsidRDefault="00BD5603">
      <w:pPr>
        <w:spacing w:line="560" w:lineRule="atLeast"/>
        <w:ind w:firstLineChars="200" w:firstLine="640"/>
        <w:rPr>
          <w:rFonts w:ascii="黑体" w:eastAsia="黑体" w:hAnsi="黑体" w:cs="黑体"/>
          <w:sz w:val="32"/>
          <w:szCs w:val="40"/>
        </w:rPr>
      </w:pPr>
      <w:r>
        <w:rPr>
          <w:rFonts w:ascii="黑体" w:eastAsia="黑体" w:hAnsi="黑体" w:cs="黑体" w:hint="eastAsia"/>
          <w:sz w:val="32"/>
          <w:szCs w:val="40"/>
        </w:rPr>
        <w:t>二、师德失范行为的处理</w:t>
      </w:r>
    </w:p>
    <w:p w:rsidR="00CC410B" w:rsidRDefault="00BD5603">
      <w:pPr>
        <w:spacing w:line="560" w:lineRule="atLeast"/>
        <w:ind w:firstLineChars="200" w:firstLine="640"/>
        <w:rPr>
          <w:rFonts w:ascii="仿宋" w:eastAsia="仿宋" w:hAnsi="仿宋" w:cs="仿宋"/>
          <w:sz w:val="32"/>
          <w:szCs w:val="40"/>
        </w:rPr>
      </w:pPr>
      <w:r>
        <w:rPr>
          <w:rFonts w:ascii="仿宋" w:eastAsia="仿宋" w:hAnsi="仿宋" w:cs="仿宋" w:hint="eastAsia"/>
          <w:sz w:val="32"/>
          <w:szCs w:val="40"/>
        </w:rPr>
        <w:t>（一）</w:t>
      </w:r>
      <w:r>
        <w:rPr>
          <w:rFonts w:ascii="仿宋" w:eastAsia="仿宋" w:hAnsi="仿宋" w:cs="仿宋" w:hint="eastAsia"/>
          <w:sz w:val="32"/>
          <w:szCs w:val="40"/>
        </w:rPr>
        <w:t>当事教师是中共党员的，同时按照党纪党规给予相应处理。涉嫌违法犯罪的，及时移送司法机关依法处理。</w:t>
      </w:r>
    </w:p>
    <w:p w:rsidR="00CC410B" w:rsidRDefault="00BD5603">
      <w:pPr>
        <w:spacing w:line="560" w:lineRule="atLeast"/>
        <w:ind w:firstLineChars="200" w:firstLine="640"/>
        <w:rPr>
          <w:rFonts w:ascii="仿宋" w:eastAsia="仿宋" w:hAnsi="仿宋" w:cs="仿宋"/>
          <w:sz w:val="32"/>
          <w:szCs w:val="40"/>
        </w:rPr>
      </w:pPr>
      <w:r>
        <w:rPr>
          <w:rFonts w:ascii="仿宋" w:eastAsia="仿宋" w:hAnsi="仿宋" w:cs="仿宋" w:hint="eastAsia"/>
          <w:sz w:val="32"/>
          <w:szCs w:val="40"/>
        </w:rPr>
        <w:lastRenderedPageBreak/>
        <w:t>（二）师德失范行为的处理分为</w:t>
      </w:r>
      <w:r>
        <w:rPr>
          <w:rFonts w:ascii="仿宋" w:eastAsia="仿宋" w:hAnsi="仿宋" w:cs="仿宋" w:hint="eastAsia"/>
          <w:sz w:val="32"/>
          <w:szCs w:val="40"/>
        </w:rPr>
        <w:t>警告、记过、降低岗位等级或撤职、开除</w:t>
      </w:r>
      <w:r>
        <w:rPr>
          <w:rFonts w:ascii="仿宋" w:eastAsia="仿宋" w:hAnsi="仿宋" w:cs="仿宋" w:hint="eastAsia"/>
          <w:sz w:val="32"/>
          <w:szCs w:val="40"/>
        </w:rPr>
        <w:t>（</w:t>
      </w:r>
      <w:r>
        <w:rPr>
          <w:rFonts w:ascii="仿宋" w:eastAsia="仿宋" w:hAnsi="仿宋" w:cs="仿宋" w:hint="eastAsia"/>
          <w:sz w:val="32"/>
          <w:szCs w:val="40"/>
        </w:rPr>
        <w:t>解聘</w:t>
      </w:r>
      <w:r>
        <w:rPr>
          <w:rFonts w:ascii="仿宋" w:eastAsia="仿宋" w:hAnsi="仿宋" w:cs="仿宋" w:hint="eastAsia"/>
          <w:sz w:val="32"/>
          <w:szCs w:val="40"/>
        </w:rPr>
        <w:t>）；</w:t>
      </w:r>
    </w:p>
    <w:p w:rsidR="00CC410B" w:rsidRDefault="00BD5603">
      <w:pPr>
        <w:spacing w:line="560" w:lineRule="atLeast"/>
        <w:ind w:firstLineChars="200" w:firstLine="640"/>
        <w:rPr>
          <w:rFonts w:ascii="仿宋" w:eastAsia="仿宋" w:hAnsi="仿宋" w:cs="仿宋"/>
          <w:sz w:val="32"/>
          <w:szCs w:val="40"/>
        </w:rPr>
      </w:pPr>
      <w:r>
        <w:rPr>
          <w:rFonts w:ascii="仿宋" w:eastAsia="仿宋" w:hAnsi="仿宋" w:cs="仿宋" w:hint="eastAsia"/>
          <w:sz w:val="32"/>
          <w:szCs w:val="40"/>
        </w:rPr>
        <w:t>（三）</w:t>
      </w:r>
      <w:r>
        <w:rPr>
          <w:rFonts w:ascii="仿宋" w:eastAsia="仿宋" w:hAnsi="仿宋" w:cs="仿宋" w:hint="eastAsia"/>
          <w:sz w:val="32"/>
          <w:szCs w:val="40"/>
        </w:rPr>
        <w:t>当事教师是事业编制教师，按照《事业单位工作人员处分暂行规定》</w:t>
      </w:r>
      <w:r>
        <w:rPr>
          <w:rFonts w:ascii="仿宋" w:eastAsia="仿宋" w:hAnsi="仿宋" w:cs="仿宋" w:hint="eastAsia"/>
          <w:sz w:val="32"/>
          <w:szCs w:val="40"/>
        </w:rPr>
        <w:t>、</w:t>
      </w:r>
      <w:r>
        <w:rPr>
          <w:rFonts w:ascii="仿宋" w:eastAsia="仿宋" w:hAnsi="仿宋" w:cs="仿宋" w:hint="eastAsia"/>
          <w:sz w:val="32"/>
          <w:szCs w:val="40"/>
        </w:rPr>
        <w:t>《事业单位工作人员审诉规定》等规定处理，受到开除处分的教师，应当同时解除教师聘用合同。</w:t>
      </w:r>
    </w:p>
    <w:p w:rsidR="00CC410B" w:rsidRDefault="00BD5603">
      <w:pPr>
        <w:spacing w:line="560" w:lineRule="atLeast"/>
        <w:ind w:firstLineChars="200" w:firstLine="640"/>
        <w:rPr>
          <w:rFonts w:ascii="仿宋" w:eastAsia="仿宋" w:hAnsi="仿宋" w:cs="仿宋"/>
          <w:sz w:val="32"/>
          <w:szCs w:val="40"/>
        </w:rPr>
      </w:pPr>
      <w:r>
        <w:rPr>
          <w:rFonts w:ascii="仿宋" w:eastAsia="仿宋" w:hAnsi="仿宋" w:cs="仿宋" w:hint="eastAsia"/>
          <w:sz w:val="32"/>
          <w:szCs w:val="40"/>
        </w:rPr>
        <w:t>（四）</w:t>
      </w:r>
      <w:r>
        <w:rPr>
          <w:rFonts w:ascii="仿宋" w:eastAsia="仿宋" w:hAnsi="仿宋" w:cs="仿宋" w:hint="eastAsia"/>
          <w:sz w:val="32"/>
          <w:szCs w:val="40"/>
        </w:rPr>
        <w:t>当事教师是非事业编制教师，需解除聘用合同的，按照《中华人民共和国劳动法》《中华人民关和国劳动合同法》处理。</w:t>
      </w:r>
    </w:p>
    <w:p w:rsidR="00CC410B" w:rsidRDefault="00BD5603">
      <w:pPr>
        <w:spacing w:line="560" w:lineRule="atLeast"/>
        <w:ind w:firstLineChars="200" w:firstLine="640"/>
        <w:rPr>
          <w:rFonts w:ascii="仿宋" w:eastAsia="仿宋" w:hAnsi="仿宋" w:cs="仿宋"/>
          <w:sz w:val="32"/>
          <w:szCs w:val="40"/>
        </w:rPr>
      </w:pPr>
      <w:r>
        <w:rPr>
          <w:rFonts w:ascii="仿宋" w:eastAsia="仿宋" w:hAnsi="仿宋" w:cs="仿宋" w:hint="eastAsia"/>
          <w:sz w:val="32"/>
          <w:szCs w:val="40"/>
        </w:rPr>
        <w:t>（五）</w:t>
      </w:r>
      <w:r>
        <w:rPr>
          <w:rFonts w:ascii="仿宋" w:eastAsia="仿宋" w:hAnsi="仿宋" w:cs="仿宋" w:hint="eastAsia"/>
          <w:sz w:val="32"/>
          <w:szCs w:val="40"/>
        </w:rPr>
        <w:t>受到</w:t>
      </w:r>
      <w:r>
        <w:rPr>
          <w:rFonts w:ascii="仿宋" w:eastAsia="仿宋" w:hAnsi="仿宋" w:cs="仿宋" w:hint="eastAsia"/>
          <w:sz w:val="32"/>
          <w:szCs w:val="40"/>
        </w:rPr>
        <w:t>批</w:t>
      </w:r>
      <w:r>
        <w:rPr>
          <w:rFonts w:ascii="仿宋" w:eastAsia="仿宋" w:hAnsi="仿宋" w:cs="仿宋" w:hint="eastAsia"/>
          <w:sz w:val="32"/>
          <w:szCs w:val="40"/>
        </w:rPr>
        <w:t>评教育、</w:t>
      </w:r>
      <w:r>
        <w:rPr>
          <w:rFonts w:ascii="仿宋" w:eastAsia="仿宋" w:hAnsi="仿宋" w:cs="仿宋" w:hint="eastAsia"/>
          <w:sz w:val="32"/>
          <w:szCs w:val="40"/>
        </w:rPr>
        <w:t>诫</w:t>
      </w:r>
      <w:r>
        <w:rPr>
          <w:rFonts w:ascii="仿宋" w:eastAsia="仿宋" w:hAnsi="仿宋" w:cs="仿宋" w:hint="eastAsia"/>
          <w:sz w:val="32"/>
          <w:szCs w:val="40"/>
        </w:rPr>
        <w:t>勉谈话、责令检查、通报批评</w:t>
      </w:r>
      <w:r>
        <w:rPr>
          <w:rFonts w:ascii="仿宋" w:eastAsia="仿宋" w:hAnsi="仿宋" w:cs="仿宋" w:hint="eastAsia"/>
          <w:sz w:val="32"/>
          <w:szCs w:val="40"/>
        </w:rPr>
        <w:t>的，</w:t>
      </w:r>
      <w:r>
        <w:rPr>
          <w:rFonts w:ascii="仿宋" w:eastAsia="仿宋" w:hAnsi="仿宋" w:cs="仿宋" w:hint="eastAsia"/>
          <w:sz w:val="32"/>
          <w:szCs w:val="40"/>
        </w:rPr>
        <w:t>取消推荐其评奖评优、职务晋升、职称评定、岗位聘用、工资晋级、干部选任、申报人才计划、申报科研项目等方面的资格，给予限制招生名额、停止招生资格或</w:t>
      </w:r>
      <w:r>
        <w:rPr>
          <w:rFonts w:ascii="仿宋" w:eastAsia="仿宋" w:hAnsi="仿宋" w:cs="仿宋" w:hint="eastAsia"/>
          <w:sz w:val="32"/>
          <w:szCs w:val="40"/>
        </w:rPr>
        <w:t>者取消导师资格处理的，按照以下程序处理</w:t>
      </w:r>
      <w:r>
        <w:rPr>
          <w:rFonts w:ascii="仿宋" w:eastAsia="仿宋" w:hAnsi="仿宋" w:cs="仿宋" w:hint="eastAsia"/>
          <w:sz w:val="32"/>
          <w:szCs w:val="40"/>
        </w:rPr>
        <w:t>：</w:t>
      </w:r>
    </w:p>
    <w:p w:rsidR="00CC410B" w:rsidRDefault="00BD5603">
      <w:pPr>
        <w:spacing w:line="560" w:lineRule="atLeast"/>
        <w:ind w:firstLineChars="200" w:firstLine="640"/>
        <w:rPr>
          <w:rFonts w:ascii="仿宋" w:eastAsia="仿宋" w:hAnsi="仿宋" w:cs="仿宋"/>
          <w:sz w:val="32"/>
          <w:szCs w:val="40"/>
        </w:rPr>
      </w:pPr>
      <w:r>
        <w:rPr>
          <w:rFonts w:ascii="仿宋" w:eastAsia="仿宋" w:hAnsi="仿宋" w:cs="仿宋" w:hint="eastAsia"/>
          <w:sz w:val="32"/>
          <w:szCs w:val="40"/>
        </w:rPr>
        <w:t>1.</w:t>
      </w:r>
      <w:r>
        <w:rPr>
          <w:rFonts w:ascii="仿宋" w:eastAsia="仿宋" w:hAnsi="仿宋" w:cs="仿宋" w:hint="eastAsia"/>
          <w:sz w:val="32"/>
          <w:szCs w:val="40"/>
        </w:rPr>
        <w:t>学</w:t>
      </w:r>
      <w:r>
        <w:rPr>
          <w:rFonts w:ascii="仿宋" w:eastAsia="仿宋" w:hAnsi="仿宋" w:cs="仿宋" w:hint="eastAsia"/>
          <w:sz w:val="32"/>
          <w:szCs w:val="40"/>
        </w:rPr>
        <w:t>校对当事教师</w:t>
      </w:r>
      <w:r>
        <w:rPr>
          <w:rFonts w:ascii="仿宋" w:eastAsia="仿宋" w:hAnsi="仿宋" w:cs="仿宋" w:hint="eastAsia"/>
          <w:sz w:val="32"/>
          <w:szCs w:val="40"/>
        </w:rPr>
        <w:t>师德失范</w:t>
      </w:r>
      <w:r>
        <w:rPr>
          <w:rFonts w:ascii="仿宋" w:eastAsia="仿宋" w:hAnsi="仿宋" w:cs="仿宋" w:hint="eastAsia"/>
          <w:sz w:val="32"/>
          <w:szCs w:val="40"/>
        </w:rPr>
        <w:t>行为进行调查核实，调查应当听取当事教师的陈述和申辩，并在查清事实的基础上形成书面调查报告。调查报告应当包括当事教师失范行为的调查过程、调查证据的认定、认定失范行为的事实和理由、是否构成</w:t>
      </w:r>
      <w:r>
        <w:rPr>
          <w:rFonts w:ascii="仿宋" w:eastAsia="仿宋" w:hAnsi="仿宋" w:cs="仿宋" w:hint="eastAsia"/>
          <w:sz w:val="32"/>
          <w:szCs w:val="40"/>
        </w:rPr>
        <w:t>师德失范</w:t>
      </w:r>
      <w:r>
        <w:rPr>
          <w:rFonts w:ascii="仿宋" w:eastAsia="仿宋" w:hAnsi="仿宋" w:cs="仿宋" w:hint="eastAsia"/>
          <w:sz w:val="32"/>
          <w:szCs w:val="40"/>
        </w:rPr>
        <w:t>行为的结论及处理建议等</w:t>
      </w:r>
      <w:r>
        <w:rPr>
          <w:rFonts w:ascii="仿宋" w:eastAsia="仿宋" w:hAnsi="仿宋" w:cs="仿宋" w:hint="eastAsia"/>
          <w:sz w:val="32"/>
          <w:szCs w:val="40"/>
        </w:rPr>
        <w:t>。</w:t>
      </w:r>
    </w:p>
    <w:p w:rsidR="00CC410B" w:rsidRDefault="00BD5603">
      <w:pPr>
        <w:spacing w:line="560" w:lineRule="atLeast"/>
        <w:ind w:firstLineChars="200" w:firstLine="640"/>
        <w:rPr>
          <w:rFonts w:ascii="仿宋" w:eastAsia="仿宋" w:hAnsi="仿宋" w:cs="仿宋"/>
          <w:sz w:val="32"/>
          <w:szCs w:val="40"/>
        </w:rPr>
      </w:pPr>
      <w:r>
        <w:rPr>
          <w:rFonts w:ascii="仿宋" w:eastAsia="仿宋" w:hAnsi="仿宋" w:cs="仿宋" w:hint="eastAsia"/>
          <w:sz w:val="32"/>
          <w:szCs w:val="40"/>
        </w:rPr>
        <w:t>2.</w:t>
      </w:r>
      <w:r>
        <w:rPr>
          <w:rFonts w:ascii="仿宋" w:eastAsia="仿宋" w:hAnsi="仿宋" w:cs="仿宋" w:hint="eastAsia"/>
          <w:sz w:val="32"/>
          <w:szCs w:val="40"/>
        </w:rPr>
        <w:t>学</w:t>
      </w:r>
      <w:r>
        <w:rPr>
          <w:rFonts w:ascii="仿宋" w:eastAsia="仿宋" w:hAnsi="仿宋" w:cs="仿宋" w:hint="eastAsia"/>
          <w:sz w:val="32"/>
          <w:szCs w:val="40"/>
        </w:rPr>
        <w:t>校对调查报告及结论进行审议研究，决定对失范行为当事教师的具体处理方式</w:t>
      </w:r>
      <w:r>
        <w:rPr>
          <w:rFonts w:ascii="仿宋" w:eastAsia="仿宋" w:hAnsi="仿宋" w:cs="仿宋" w:hint="eastAsia"/>
          <w:sz w:val="32"/>
          <w:szCs w:val="40"/>
        </w:rPr>
        <w:t>。</w:t>
      </w:r>
    </w:p>
    <w:p w:rsidR="00CC410B" w:rsidRDefault="00BD5603">
      <w:pPr>
        <w:spacing w:line="560" w:lineRule="atLeast"/>
        <w:ind w:firstLineChars="200" w:firstLine="640"/>
        <w:rPr>
          <w:rFonts w:ascii="仿宋" w:eastAsia="仿宋" w:hAnsi="仿宋" w:cs="仿宋"/>
          <w:sz w:val="32"/>
          <w:szCs w:val="40"/>
        </w:rPr>
      </w:pPr>
      <w:r>
        <w:rPr>
          <w:rFonts w:ascii="仿宋" w:eastAsia="仿宋" w:hAnsi="仿宋" w:cs="仿宋" w:hint="eastAsia"/>
          <w:sz w:val="32"/>
          <w:szCs w:val="40"/>
        </w:rPr>
        <w:t>3.</w:t>
      </w:r>
      <w:r>
        <w:rPr>
          <w:rFonts w:ascii="仿宋" w:eastAsia="仿宋" w:hAnsi="仿宋" w:cs="仿宋" w:hint="eastAsia"/>
          <w:sz w:val="32"/>
          <w:szCs w:val="40"/>
        </w:rPr>
        <w:t>学校作出</w:t>
      </w:r>
      <w:r>
        <w:rPr>
          <w:rFonts w:ascii="仿宋" w:eastAsia="仿宋" w:hAnsi="仿宋" w:cs="仿宋" w:hint="eastAsia"/>
          <w:sz w:val="32"/>
          <w:szCs w:val="40"/>
        </w:rPr>
        <w:t>处理决定，处理决定书应当送达当事教师，并在一定范围内宣布</w:t>
      </w:r>
      <w:r>
        <w:rPr>
          <w:rFonts w:ascii="仿宋" w:eastAsia="仿宋" w:hAnsi="仿宋" w:cs="仿宋" w:hint="eastAsia"/>
          <w:sz w:val="32"/>
          <w:szCs w:val="40"/>
        </w:rPr>
        <w:t>。</w:t>
      </w:r>
    </w:p>
    <w:p w:rsidR="00CC410B" w:rsidRDefault="00BD5603">
      <w:pPr>
        <w:spacing w:line="560" w:lineRule="atLeast"/>
        <w:ind w:firstLineChars="200" w:firstLine="640"/>
        <w:rPr>
          <w:rFonts w:ascii="仿宋" w:eastAsia="仿宋" w:hAnsi="仿宋" w:cs="仿宋"/>
          <w:sz w:val="32"/>
          <w:szCs w:val="40"/>
        </w:rPr>
      </w:pPr>
      <w:r>
        <w:rPr>
          <w:rFonts w:ascii="仿宋" w:eastAsia="仿宋" w:hAnsi="仿宋" w:cs="仿宋" w:hint="eastAsia"/>
          <w:sz w:val="32"/>
          <w:szCs w:val="40"/>
        </w:rPr>
        <w:lastRenderedPageBreak/>
        <w:t>4.</w:t>
      </w:r>
      <w:r>
        <w:rPr>
          <w:rFonts w:ascii="仿宋" w:eastAsia="仿宋" w:hAnsi="仿宋" w:cs="仿宋" w:hint="eastAsia"/>
          <w:sz w:val="32"/>
          <w:szCs w:val="40"/>
        </w:rPr>
        <w:t>处理决定应当完整存入当事教师人事档案。</w:t>
      </w:r>
    </w:p>
    <w:p w:rsidR="00CC410B" w:rsidRDefault="00BD5603">
      <w:pPr>
        <w:spacing w:line="560" w:lineRule="atLeast"/>
        <w:ind w:firstLineChars="200" w:firstLine="640"/>
        <w:rPr>
          <w:rFonts w:ascii="仿宋" w:eastAsia="仿宋" w:hAnsi="仿宋" w:cs="仿宋"/>
          <w:sz w:val="32"/>
          <w:szCs w:val="40"/>
        </w:rPr>
      </w:pPr>
      <w:r>
        <w:rPr>
          <w:rFonts w:ascii="仿宋" w:eastAsia="仿宋" w:hAnsi="仿宋" w:cs="仿宋" w:hint="eastAsia"/>
          <w:sz w:val="32"/>
          <w:szCs w:val="40"/>
        </w:rPr>
        <w:t>5.</w:t>
      </w:r>
      <w:r>
        <w:rPr>
          <w:rFonts w:ascii="仿宋" w:eastAsia="仿宋" w:hAnsi="仿宋" w:cs="仿宋" w:hint="eastAsia"/>
          <w:sz w:val="32"/>
          <w:szCs w:val="40"/>
        </w:rPr>
        <w:t>处理决定书应当包含以下内容</w:t>
      </w:r>
      <w:r>
        <w:rPr>
          <w:rFonts w:ascii="仿宋" w:eastAsia="仿宋" w:hAnsi="仿宋" w:cs="仿宋" w:hint="eastAsia"/>
          <w:sz w:val="32"/>
          <w:szCs w:val="40"/>
        </w:rPr>
        <w:t>：</w:t>
      </w:r>
    </w:p>
    <w:p w:rsidR="00CC410B" w:rsidRDefault="00BD5603">
      <w:pPr>
        <w:spacing w:line="560" w:lineRule="atLeast"/>
        <w:ind w:firstLineChars="200" w:firstLine="640"/>
        <w:rPr>
          <w:rFonts w:ascii="仿宋" w:eastAsia="仿宋" w:hAnsi="仿宋" w:cs="仿宋"/>
          <w:sz w:val="32"/>
          <w:szCs w:val="40"/>
        </w:rPr>
      </w:pPr>
      <w:r>
        <w:rPr>
          <w:rFonts w:ascii="仿宋" w:eastAsia="仿宋" w:hAnsi="仿宋" w:cs="仿宋" w:hint="eastAsia"/>
          <w:sz w:val="32"/>
          <w:szCs w:val="40"/>
        </w:rPr>
        <w:t>（</w:t>
      </w:r>
      <w:r>
        <w:rPr>
          <w:rFonts w:ascii="仿宋" w:eastAsia="仿宋" w:hAnsi="仿宋" w:cs="仿宋" w:hint="eastAsia"/>
          <w:sz w:val="32"/>
          <w:szCs w:val="40"/>
        </w:rPr>
        <w:t>1</w:t>
      </w:r>
      <w:r>
        <w:rPr>
          <w:rFonts w:ascii="仿宋" w:eastAsia="仿宋" w:hAnsi="仿宋" w:cs="仿宋" w:hint="eastAsia"/>
          <w:sz w:val="32"/>
          <w:szCs w:val="40"/>
        </w:rPr>
        <w:t>）</w:t>
      </w:r>
      <w:r>
        <w:rPr>
          <w:rFonts w:ascii="仿宋" w:eastAsia="仿宋" w:hAnsi="仿宋" w:cs="仿宋" w:hint="eastAsia"/>
          <w:sz w:val="32"/>
          <w:szCs w:val="40"/>
        </w:rPr>
        <w:t>当事教师的姓名、工作单位、职务及岗位、职称等级等个人基本情况</w:t>
      </w:r>
      <w:r>
        <w:rPr>
          <w:rFonts w:ascii="仿宋" w:eastAsia="仿宋" w:hAnsi="仿宋" w:cs="仿宋" w:hint="eastAsia"/>
          <w:sz w:val="32"/>
          <w:szCs w:val="40"/>
        </w:rPr>
        <w:t>。</w:t>
      </w:r>
    </w:p>
    <w:p w:rsidR="00CC410B" w:rsidRDefault="00BD5603">
      <w:pPr>
        <w:spacing w:line="560" w:lineRule="atLeast"/>
        <w:ind w:firstLineChars="200" w:firstLine="640"/>
        <w:rPr>
          <w:rFonts w:ascii="仿宋" w:eastAsia="仿宋" w:hAnsi="仿宋" w:cs="仿宋"/>
          <w:sz w:val="32"/>
          <w:szCs w:val="40"/>
        </w:rPr>
      </w:pPr>
      <w:r>
        <w:rPr>
          <w:rFonts w:ascii="仿宋" w:eastAsia="仿宋" w:hAnsi="仿宋" w:cs="仿宋" w:hint="eastAsia"/>
          <w:sz w:val="32"/>
          <w:szCs w:val="40"/>
        </w:rPr>
        <w:t>（</w:t>
      </w:r>
      <w:r>
        <w:rPr>
          <w:rFonts w:ascii="仿宋" w:eastAsia="仿宋" w:hAnsi="仿宋" w:cs="仿宋" w:hint="eastAsia"/>
          <w:sz w:val="32"/>
          <w:szCs w:val="40"/>
        </w:rPr>
        <w:t>2</w:t>
      </w:r>
      <w:r>
        <w:rPr>
          <w:rFonts w:ascii="仿宋" w:eastAsia="仿宋" w:hAnsi="仿宋" w:cs="仿宋" w:hint="eastAsia"/>
          <w:sz w:val="32"/>
          <w:szCs w:val="40"/>
        </w:rPr>
        <w:t>）</w:t>
      </w:r>
      <w:r>
        <w:rPr>
          <w:rFonts w:ascii="仿宋" w:eastAsia="仿宋" w:hAnsi="仿宋" w:cs="仿宋" w:hint="eastAsia"/>
          <w:sz w:val="32"/>
          <w:szCs w:val="40"/>
        </w:rPr>
        <w:t>师德失范</w:t>
      </w:r>
      <w:r>
        <w:rPr>
          <w:rFonts w:ascii="仿宋" w:eastAsia="仿宋" w:hAnsi="仿宋" w:cs="仿宋" w:hint="eastAsia"/>
          <w:sz w:val="32"/>
          <w:szCs w:val="40"/>
        </w:rPr>
        <w:t>行为的事实和理由</w:t>
      </w:r>
      <w:r>
        <w:rPr>
          <w:rFonts w:ascii="仿宋" w:eastAsia="仿宋" w:hAnsi="仿宋" w:cs="仿宋" w:hint="eastAsia"/>
          <w:sz w:val="32"/>
          <w:szCs w:val="40"/>
        </w:rPr>
        <w:t>。</w:t>
      </w:r>
    </w:p>
    <w:p w:rsidR="00CC410B" w:rsidRDefault="00BD5603">
      <w:pPr>
        <w:spacing w:line="560" w:lineRule="atLeast"/>
        <w:ind w:firstLineChars="200" w:firstLine="640"/>
        <w:rPr>
          <w:rFonts w:ascii="仿宋" w:eastAsia="仿宋" w:hAnsi="仿宋" w:cs="仿宋"/>
          <w:sz w:val="32"/>
          <w:szCs w:val="40"/>
        </w:rPr>
      </w:pPr>
      <w:r>
        <w:rPr>
          <w:rFonts w:ascii="仿宋" w:eastAsia="仿宋" w:hAnsi="仿宋" w:cs="仿宋" w:hint="eastAsia"/>
          <w:sz w:val="32"/>
          <w:szCs w:val="40"/>
        </w:rPr>
        <w:t>（</w:t>
      </w:r>
      <w:r>
        <w:rPr>
          <w:rFonts w:ascii="仿宋" w:eastAsia="仿宋" w:hAnsi="仿宋" w:cs="仿宋" w:hint="eastAsia"/>
          <w:sz w:val="32"/>
          <w:szCs w:val="40"/>
        </w:rPr>
        <w:t>3</w:t>
      </w:r>
      <w:r>
        <w:rPr>
          <w:rFonts w:ascii="仿宋" w:eastAsia="仿宋" w:hAnsi="仿宋" w:cs="仿宋" w:hint="eastAsia"/>
          <w:sz w:val="32"/>
          <w:szCs w:val="40"/>
        </w:rPr>
        <w:t>）</w:t>
      </w:r>
      <w:r>
        <w:rPr>
          <w:rFonts w:ascii="仿宋" w:eastAsia="仿宋" w:hAnsi="仿宋" w:cs="仿宋" w:hint="eastAsia"/>
          <w:sz w:val="32"/>
          <w:szCs w:val="40"/>
        </w:rPr>
        <w:t>受处理的期限及依据</w:t>
      </w:r>
      <w:r>
        <w:rPr>
          <w:rFonts w:ascii="仿宋" w:eastAsia="仿宋" w:hAnsi="仿宋" w:cs="仿宋" w:hint="eastAsia"/>
          <w:sz w:val="32"/>
          <w:szCs w:val="40"/>
        </w:rPr>
        <w:t>。</w:t>
      </w:r>
    </w:p>
    <w:p w:rsidR="00CC410B" w:rsidRDefault="00BD5603">
      <w:pPr>
        <w:spacing w:line="560" w:lineRule="atLeast"/>
        <w:ind w:firstLineChars="200" w:firstLine="640"/>
        <w:rPr>
          <w:rFonts w:ascii="仿宋" w:eastAsia="仿宋" w:hAnsi="仿宋" w:cs="仿宋"/>
          <w:sz w:val="32"/>
          <w:szCs w:val="40"/>
        </w:rPr>
      </w:pPr>
      <w:r>
        <w:rPr>
          <w:rFonts w:ascii="仿宋" w:eastAsia="仿宋" w:hAnsi="仿宋" w:cs="仿宋" w:hint="eastAsia"/>
          <w:sz w:val="32"/>
          <w:szCs w:val="40"/>
        </w:rPr>
        <w:t>（</w:t>
      </w:r>
      <w:r>
        <w:rPr>
          <w:rFonts w:ascii="仿宋" w:eastAsia="仿宋" w:hAnsi="仿宋" w:cs="仿宋" w:hint="eastAsia"/>
          <w:sz w:val="32"/>
          <w:szCs w:val="40"/>
        </w:rPr>
        <w:t>4</w:t>
      </w:r>
      <w:r>
        <w:rPr>
          <w:rFonts w:ascii="仿宋" w:eastAsia="仿宋" w:hAnsi="仿宋" w:cs="仿宋" w:hint="eastAsia"/>
          <w:sz w:val="32"/>
          <w:szCs w:val="40"/>
        </w:rPr>
        <w:t>）</w:t>
      </w:r>
      <w:r>
        <w:rPr>
          <w:rFonts w:ascii="仿宋" w:eastAsia="仿宋" w:hAnsi="仿宋" w:cs="仿宋" w:hint="eastAsia"/>
          <w:sz w:val="32"/>
          <w:szCs w:val="40"/>
        </w:rPr>
        <w:t>不服处理决定的复核、申诉途径及期限</w:t>
      </w:r>
      <w:r>
        <w:rPr>
          <w:rFonts w:ascii="仿宋" w:eastAsia="仿宋" w:hAnsi="仿宋" w:cs="仿宋" w:hint="eastAsia"/>
          <w:sz w:val="32"/>
          <w:szCs w:val="40"/>
        </w:rPr>
        <w:t>。</w:t>
      </w:r>
    </w:p>
    <w:p w:rsidR="00CC410B" w:rsidRDefault="00BD5603">
      <w:pPr>
        <w:spacing w:line="560" w:lineRule="atLeast"/>
        <w:ind w:firstLineChars="200" w:firstLine="640"/>
        <w:rPr>
          <w:rFonts w:ascii="仿宋" w:eastAsia="仿宋" w:hAnsi="仿宋" w:cs="仿宋"/>
          <w:sz w:val="32"/>
          <w:szCs w:val="40"/>
        </w:rPr>
      </w:pPr>
      <w:r>
        <w:rPr>
          <w:rFonts w:ascii="仿宋" w:eastAsia="仿宋" w:hAnsi="仿宋" w:cs="仿宋" w:hint="eastAsia"/>
          <w:sz w:val="32"/>
          <w:szCs w:val="40"/>
        </w:rPr>
        <w:t>（</w:t>
      </w:r>
      <w:r>
        <w:rPr>
          <w:rFonts w:ascii="仿宋" w:eastAsia="仿宋" w:hAnsi="仿宋" w:cs="仿宋" w:hint="eastAsia"/>
          <w:sz w:val="32"/>
          <w:szCs w:val="40"/>
        </w:rPr>
        <w:t>5</w:t>
      </w:r>
      <w:r>
        <w:rPr>
          <w:rFonts w:ascii="仿宋" w:eastAsia="仿宋" w:hAnsi="仿宋" w:cs="仿宋" w:hint="eastAsia"/>
          <w:sz w:val="32"/>
          <w:szCs w:val="40"/>
        </w:rPr>
        <w:t>）</w:t>
      </w:r>
      <w:r>
        <w:rPr>
          <w:rFonts w:ascii="仿宋" w:eastAsia="仿宋" w:hAnsi="仿宋" w:cs="仿宋" w:hint="eastAsia"/>
          <w:sz w:val="32"/>
          <w:szCs w:val="40"/>
        </w:rPr>
        <w:t>作出处理决定单位的名称、印章及作出决定的日期。</w:t>
      </w:r>
    </w:p>
    <w:p w:rsidR="00CC410B" w:rsidRDefault="00BD5603">
      <w:pPr>
        <w:spacing w:line="560" w:lineRule="atLeast"/>
        <w:ind w:firstLineChars="200" w:firstLine="640"/>
        <w:rPr>
          <w:rFonts w:ascii="仿宋" w:eastAsia="仿宋" w:hAnsi="仿宋" w:cs="仿宋"/>
          <w:sz w:val="32"/>
          <w:szCs w:val="40"/>
        </w:rPr>
      </w:pPr>
      <w:r>
        <w:rPr>
          <w:rFonts w:ascii="仿宋" w:eastAsia="仿宋" w:hAnsi="仿宋" w:cs="仿宋" w:hint="eastAsia"/>
          <w:sz w:val="32"/>
          <w:szCs w:val="40"/>
        </w:rPr>
        <w:t>6.</w:t>
      </w:r>
      <w:r>
        <w:rPr>
          <w:rFonts w:ascii="仿宋" w:eastAsia="仿宋" w:hAnsi="仿宋" w:cs="仿宋" w:hint="eastAsia"/>
          <w:sz w:val="32"/>
          <w:szCs w:val="40"/>
        </w:rPr>
        <w:t>师德失范</w:t>
      </w:r>
      <w:r>
        <w:rPr>
          <w:rFonts w:ascii="仿宋" w:eastAsia="仿宋" w:hAnsi="仿宋" w:cs="仿宋" w:hint="eastAsia"/>
          <w:sz w:val="32"/>
          <w:szCs w:val="40"/>
        </w:rPr>
        <w:t>行为的调查和处理工作应当在受理之日起三十日内完成。</w:t>
      </w:r>
    </w:p>
    <w:p w:rsidR="00CC410B" w:rsidRDefault="00BD5603">
      <w:pPr>
        <w:spacing w:line="560" w:lineRule="atLeast"/>
        <w:ind w:firstLineChars="200" w:firstLine="640"/>
        <w:rPr>
          <w:rFonts w:ascii="仿宋" w:eastAsia="仿宋" w:hAnsi="仿宋" w:cs="仿宋"/>
          <w:sz w:val="32"/>
          <w:szCs w:val="40"/>
        </w:rPr>
      </w:pPr>
      <w:r>
        <w:rPr>
          <w:rFonts w:ascii="仿宋" w:eastAsia="仿宋" w:hAnsi="仿宋" w:cs="仿宋" w:hint="eastAsia"/>
          <w:sz w:val="32"/>
          <w:szCs w:val="40"/>
        </w:rPr>
        <w:t>7.</w:t>
      </w:r>
      <w:r>
        <w:rPr>
          <w:rFonts w:ascii="仿宋" w:eastAsia="仿宋" w:hAnsi="仿宋" w:cs="仿宋" w:hint="eastAsia"/>
          <w:sz w:val="32"/>
          <w:szCs w:val="40"/>
        </w:rPr>
        <w:t>师德失范</w:t>
      </w:r>
      <w:r>
        <w:rPr>
          <w:rFonts w:ascii="仿宋" w:eastAsia="仿宋" w:hAnsi="仿宋" w:cs="仿宋" w:hint="eastAsia"/>
          <w:sz w:val="32"/>
          <w:szCs w:val="40"/>
        </w:rPr>
        <w:t>行为的调查应当遵循保密原则。参与调查处理的人员存在利害关系的，应当回避。</w:t>
      </w:r>
    </w:p>
    <w:p w:rsidR="00CC410B" w:rsidRDefault="00BD5603">
      <w:pPr>
        <w:spacing w:line="560" w:lineRule="atLeast"/>
        <w:ind w:firstLineChars="200" w:firstLine="640"/>
        <w:rPr>
          <w:rFonts w:ascii="仿宋" w:eastAsia="仿宋" w:hAnsi="仿宋" w:cs="仿宋"/>
          <w:sz w:val="32"/>
          <w:szCs w:val="40"/>
        </w:rPr>
      </w:pPr>
      <w:r>
        <w:rPr>
          <w:rFonts w:ascii="仿宋" w:eastAsia="仿宋" w:hAnsi="仿宋" w:cs="仿宋" w:hint="eastAsia"/>
          <w:sz w:val="32"/>
          <w:szCs w:val="40"/>
        </w:rPr>
        <w:t>8.</w:t>
      </w:r>
      <w:r>
        <w:rPr>
          <w:rFonts w:ascii="仿宋" w:eastAsia="仿宋" w:hAnsi="仿宋" w:cs="仿宋" w:hint="eastAsia"/>
          <w:sz w:val="32"/>
          <w:szCs w:val="40"/>
        </w:rPr>
        <w:t>教师有</w:t>
      </w:r>
      <w:r>
        <w:rPr>
          <w:rFonts w:ascii="仿宋" w:eastAsia="仿宋" w:hAnsi="仿宋" w:cs="仿宋" w:hint="eastAsia"/>
          <w:sz w:val="32"/>
          <w:szCs w:val="40"/>
        </w:rPr>
        <w:t>师德失范</w:t>
      </w:r>
      <w:r>
        <w:rPr>
          <w:rFonts w:ascii="仿宋" w:eastAsia="仿宋" w:hAnsi="仿宋" w:cs="仿宋" w:hint="eastAsia"/>
          <w:sz w:val="32"/>
          <w:szCs w:val="40"/>
        </w:rPr>
        <w:t>行为，影响恶劣的，应当依据《教师资格条例》报请主管教育部门撒销其教师资格。</w:t>
      </w:r>
    </w:p>
    <w:p w:rsidR="00CC410B" w:rsidRDefault="00BD5603">
      <w:pPr>
        <w:spacing w:line="560" w:lineRule="atLeast"/>
        <w:ind w:firstLineChars="200" w:firstLine="640"/>
        <w:rPr>
          <w:rFonts w:ascii="黑体" w:eastAsia="黑体" w:hAnsi="黑体" w:cs="黑体"/>
          <w:b/>
          <w:bCs/>
          <w:sz w:val="32"/>
          <w:szCs w:val="32"/>
        </w:rPr>
      </w:pPr>
      <w:r>
        <w:rPr>
          <w:rFonts w:ascii="黑体" w:eastAsia="黑体" w:hAnsi="黑体" w:cs="黑体" w:hint="eastAsia"/>
          <w:sz w:val="32"/>
          <w:szCs w:val="32"/>
        </w:rPr>
        <w:t>三、</w:t>
      </w:r>
      <w:r>
        <w:rPr>
          <w:rFonts w:ascii="黑体" w:eastAsia="黑体" w:hAnsi="黑体" w:cs="黑体" w:hint="eastAsia"/>
          <w:sz w:val="32"/>
          <w:szCs w:val="32"/>
        </w:rPr>
        <w:t>当事教师</w:t>
      </w:r>
      <w:r>
        <w:rPr>
          <w:rFonts w:ascii="黑体" w:eastAsia="黑体" w:hAnsi="黑体" w:cs="黑体" w:hint="eastAsia"/>
          <w:sz w:val="32"/>
          <w:szCs w:val="32"/>
        </w:rPr>
        <w:t>对师德失范行为的复核和申诉</w:t>
      </w:r>
    </w:p>
    <w:p w:rsidR="00CC410B" w:rsidRDefault="00BD5603">
      <w:pPr>
        <w:spacing w:line="560" w:lineRule="atLeast"/>
        <w:ind w:firstLineChars="200" w:firstLine="640"/>
        <w:rPr>
          <w:rFonts w:ascii="仿宋" w:eastAsia="仿宋" w:hAnsi="仿宋" w:cs="仿宋"/>
          <w:sz w:val="32"/>
          <w:szCs w:val="40"/>
        </w:rPr>
      </w:pPr>
      <w:r>
        <w:rPr>
          <w:rFonts w:ascii="仿宋" w:eastAsia="仿宋" w:hAnsi="仿宋" w:cs="仿宋" w:hint="eastAsia"/>
          <w:sz w:val="32"/>
          <w:szCs w:val="40"/>
        </w:rPr>
        <w:t>（一）</w:t>
      </w:r>
      <w:r>
        <w:rPr>
          <w:rFonts w:ascii="仿宋" w:eastAsia="仿宋" w:hAnsi="仿宋" w:cs="仿宋" w:hint="eastAsia"/>
          <w:sz w:val="32"/>
          <w:szCs w:val="40"/>
        </w:rPr>
        <w:t>当事教师对处理决定不服的，可以自收到处理决定书之日起三十日内，向</w:t>
      </w:r>
      <w:r>
        <w:rPr>
          <w:rFonts w:ascii="仿宋" w:eastAsia="仿宋" w:hAnsi="仿宋" w:cs="仿宋" w:hint="eastAsia"/>
          <w:sz w:val="32"/>
          <w:szCs w:val="40"/>
        </w:rPr>
        <w:t>学校</w:t>
      </w:r>
      <w:r>
        <w:rPr>
          <w:rFonts w:ascii="仿宋" w:eastAsia="仿宋" w:hAnsi="仿宋" w:cs="仿宋" w:hint="eastAsia"/>
          <w:sz w:val="32"/>
          <w:szCs w:val="40"/>
        </w:rPr>
        <w:t>提交书面复核申请，</w:t>
      </w:r>
      <w:r>
        <w:rPr>
          <w:rFonts w:ascii="仿宋" w:eastAsia="仿宋" w:hAnsi="仿宋" w:cs="仿宋" w:hint="eastAsia"/>
          <w:sz w:val="32"/>
          <w:szCs w:val="40"/>
        </w:rPr>
        <w:t>学</w:t>
      </w:r>
      <w:r>
        <w:rPr>
          <w:rFonts w:ascii="仿宋" w:eastAsia="仿宋" w:hAnsi="仿宋" w:cs="仿宋" w:hint="eastAsia"/>
          <w:sz w:val="32"/>
          <w:szCs w:val="40"/>
        </w:rPr>
        <w:t>校在收到复核申清之日起三十日内作出复核决定。</w:t>
      </w:r>
    </w:p>
    <w:p w:rsidR="00CC410B" w:rsidRDefault="00BD5603">
      <w:pPr>
        <w:spacing w:line="560" w:lineRule="atLeast"/>
        <w:ind w:firstLineChars="200" w:firstLine="640"/>
        <w:rPr>
          <w:rFonts w:ascii="仿宋" w:eastAsia="仿宋" w:hAnsi="仿宋" w:cs="仿宋"/>
          <w:sz w:val="32"/>
          <w:szCs w:val="40"/>
        </w:rPr>
      </w:pPr>
      <w:r>
        <w:rPr>
          <w:rFonts w:ascii="仿宋" w:eastAsia="仿宋" w:hAnsi="仿宋" w:cs="仿宋" w:hint="eastAsia"/>
          <w:sz w:val="32"/>
          <w:szCs w:val="40"/>
        </w:rPr>
        <w:t>（二）学</w:t>
      </w:r>
      <w:r>
        <w:rPr>
          <w:rFonts w:ascii="仿宋" w:eastAsia="仿宋" w:hAnsi="仿宋" w:cs="仿宋" w:hint="eastAsia"/>
          <w:sz w:val="32"/>
          <w:szCs w:val="40"/>
        </w:rPr>
        <w:t>校经复核后认为并无处理不当的，应当作出维持决定。复核决定书应当送达当事教师。</w:t>
      </w:r>
    </w:p>
    <w:p w:rsidR="00CC410B" w:rsidRDefault="00BD5603">
      <w:pPr>
        <w:spacing w:line="560" w:lineRule="atLeast"/>
        <w:ind w:firstLineChars="200" w:firstLine="640"/>
        <w:rPr>
          <w:rFonts w:ascii="仿宋" w:eastAsia="仿宋" w:hAnsi="仿宋" w:cs="仿宋"/>
          <w:sz w:val="32"/>
          <w:szCs w:val="40"/>
        </w:rPr>
      </w:pPr>
      <w:r>
        <w:rPr>
          <w:rFonts w:ascii="仿宋" w:eastAsia="仿宋" w:hAnsi="仿宋" w:cs="仿宋" w:hint="eastAsia"/>
          <w:sz w:val="32"/>
          <w:szCs w:val="40"/>
        </w:rPr>
        <w:t>（三）</w:t>
      </w:r>
      <w:r>
        <w:rPr>
          <w:rFonts w:ascii="仿宋" w:eastAsia="仿宋" w:hAnsi="仿宋" w:cs="仿宋" w:hint="eastAsia"/>
          <w:sz w:val="32"/>
          <w:szCs w:val="40"/>
        </w:rPr>
        <w:t>当事教师对复核决定不服的，自收到复核决定书之日起三十日内，有权向上级教育行政部门申诉，上级教育行政部门</w:t>
      </w:r>
      <w:r>
        <w:rPr>
          <w:rFonts w:ascii="仿宋" w:eastAsia="仿宋" w:hAnsi="仿宋" w:cs="仿宋" w:hint="eastAsia"/>
          <w:sz w:val="32"/>
          <w:szCs w:val="40"/>
        </w:rPr>
        <w:lastRenderedPageBreak/>
        <w:t>应当自接到申诉的三十日内，作出处理。复核、申诉期间不停止处理决定的执行。</w:t>
      </w:r>
    </w:p>
    <w:p w:rsidR="00CC410B" w:rsidRDefault="00BD5603">
      <w:pPr>
        <w:spacing w:line="560" w:lineRule="atLeast"/>
        <w:ind w:firstLineChars="200" w:firstLine="640"/>
        <w:rPr>
          <w:rFonts w:ascii="仿宋" w:eastAsia="仿宋" w:hAnsi="仿宋" w:cs="仿宋"/>
          <w:sz w:val="32"/>
          <w:szCs w:val="40"/>
        </w:rPr>
      </w:pPr>
      <w:r>
        <w:rPr>
          <w:rFonts w:ascii="仿宋" w:eastAsia="仿宋" w:hAnsi="仿宋" w:cs="仿宋" w:hint="eastAsia"/>
          <w:sz w:val="32"/>
          <w:szCs w:val="40"/>
        </w:rPr>
        <w:t>（四）</w:t>
      </w:r>
      <w:r>
        <w:rPr>
          <w:rFonts w:ascii="仿宋" w:eastAsia="仿宋" w:hAnsi="仿宋" w:cs="仿宋" w:hint="eastAsia"/>
          <w:sz w:val="32"/>
          <w:szCs w:val="40"/>
        </w:rPr>
        <w:t>有下列情形之一的，受理复核或者申诉的部门应当变更处理决定或者责令原处理</w:t>
      </w:r>
      <w:r>
        <w:rPr>
          <w:rFonts w:ascii="仿宋" w:eastAsia="仿宋" w:hAnsi="仿宋" w:cs="仿宋" w:hint="eastAsia"/>
          <w:sz w:val="32"/>
          <w:szCs w:val="40"/>
        </w:rPr>
        <w:t>决定单位变更处理决定</w:t>
      </w:r>
      <w:r>
        <w:rPr>
          <w:rFonts w:ascii="仿宋" w:eastAsia="仿宋" w:hAnsi="仿宋" w:cs="仿宋" w:hint="eastAsia"/>
          <w:sz w:val="32"/>
          <w:szCs w:val="40"/>
        </w:rPr>
        <w:t>：</w:t>
      </w:r>
    </w:p>
    <w:p w:rsidR="00CC410B" w:rsidRDefault="00BD5603">
      <w:pPr>
        <w:spacing w:line="560" w:lineRule="atLeast"/>
        <w:ind w:firstLineChars="200" w:firstLine="640"/>
        <w:rPr>
          <w:rFonts w:ascii="仿宋" w:eastAsia="仿宋" w:hAnsi="仿宋" w:cs="仿宋"/>
          <w:sz w:val="32"/>
          <w:szCs w:val="40"/>
        </w:rPr>
      </w:pPr>
      <w:r>
        <w:rPr>
          <w:rFonts w:ascii="仿宋" w:eastAsia="仿宋" w:hAnsi="仿宋" w:cs="仿宋" w:hint="eastAsia"/>
          <w:sz w:val="32"/>
          <w:szCs w:val="40"/>
        </w:rPr>
        <w:t>1.</w:t>
      </w:r>
      <w:r>
        <w:rPr>
          <w:rFonts w:ascii="仿宋" w:eastAsia="仿宋" w:hAnsi="仿宋" w:cs="仿宋" w:hint="eastAsia"/>
          <w:sz w:val="32"/>
          <w:szCs w:val="40"/>
        </w:rPr>
        <w:t>适用法律法规错误的</w:t>
      </w:r>
      <w:r>
        <w:rPr>
          <w:rFonts w:ascii="仿宋" w:eastAsia="仿宋" w:hAnsi="仿宋" w:cs="仿宋" w:hint="eastAsia"/>
          <w:sz w:val="32"/>
          <w:szCs w:val="40"/>
        </w:rPr>
        <w:t>。</w:t>
      </w:r>
    </w:p>
    <w:p w:rsidR="00CC410B" w:rsidRDefault="00BD5603">
      <w:pPr>
        <w:spacing w:line="560" w:lineRule="atLeast"/>
        <w:ind w:firstLineChars="200" w:firstLine="640"/>
        <w:rPr>
          <w:rFonts w:ascii="仿宋" w:eastAsia="仿宋" w:hAnsi="仿宋" w:cs="仿宋"/>
          <w:sz w:val="32"/>
          <w:szCs w:val="40"/>
        </w:rPr>
      </w:pPr>
      <w:r>
        <w:rPr>
          <w:rFonts w:ascii="仿宋" w:eastAsia="仿宋" w:hAnsi="仿宋" w:cs="仿宋" w:hint="eastAsia"/>
          <w:sz w:val="32"/>
          <w:szCs w:val="40"/>
        </w:rPr>
        <w:t>2.</w:t>
      </w:r>
      <w:r>
        <w:rPr>
          <w:rFonts w:ascii="仿宋" w:eastAsia="仿宋" w:hAnsi="仿宋" w:cs="仿宋" w:hint="eastAsia"/>
          <w:sz w:val="32"/>
          <w:szCs w:val="40"/>
        </w:rPr>
        <w:t>对</w:t>
      </w:r>
      <w:r>
        <w:rPr>
          <w:rFonts w:ascii="仿宋" w:eastAsia="仿宋" w:hAnsi="仿宋" w:cs="仿宋" w:hint="eastAsia"/>
          <w:sz w:val="32"/>
          <w:szCs w:val="40"/>
        </w:rPr>
        <w:t>师德失范</w:t>
      </w:r>
      <w:r>
        <w:rPr>
          <w:rFonts w:ascii="仿宋" w:eastAsia="仿宋" w:hAnsi="仿宋" w:cs="仿宋" w:hint="eastAsia"/>
          <w:sz w:val="32"/>
          <w:szCs w:val="40"/>
        </w:rPr>
        <w:t>行为的情节认定错误的</w:t>
      </w:r>
      <w:r>
        <w:rPr>
          <w:rFonts w:ascii="仿宋" w:eastAsia="仿宋" w:hAnsi="仿宋" w:cs="仿宋" w:hint="eastAsia"/>
          <w:sz w:val="32"/>
          <w:szCs w:val="40"/>
        </w:rPr>
        <w:t>。</w:t>
      </w:r>
    </w:p>
    <w:p w:rsidR="00CC410B" w:rsidRDefault="00BD5603">
      <w:pPr>
        <w:spacing w:line="560" w:lineRule="atLeast"/>
        <w:ind w:firstLineChars="200" w:firstLine="640"/>
        <w:rPr>
          <w:rFonts w:ascii="仿宋" w:eastAsia="仿宋" w:hAnsi="仿宋" w:cs="仿宋"/>
          <w:sz w:val="32"/>
          <w:szCs w:val="40"/>
        </w:rPr>
      </w:pPr>
      <w:r>
        <w:rPr>
          <w:rFonts w:ascii="仿宋" w:eastAsia="仿宋" w:hAnsi="仿宋" w:cs="仿宋" w:hint="eastAsia"/>
          <w:sz w:val="32"/>
          <w:szCs w:val="40"/>
        </w:rPr>
        <w:t>3.</w:t>
      </w:r>
      <w:r>
        <w:rPr>
          <w:rFonts w:ascii="仿宋" w:eastAsia="仿宋" w:hAnsi="仿宋" w:cs="仿宋" w:hint="eastAsia"/>
          <w:sz w:val="32"/>
          <w:szCs w:val="40"/>
        </w:rPr>
        <w:t>其他处理不当的。</w:t>
      </w:r>
    </w:p>
    <w:p w:rsidR="00CC410B" w:rsidRDefault="00BD5603">
      <w:pPr>
        <w:spacing w:line="560" w:lineRule="atLeast"/>
        <w:ind w:firstLineChars="200" w:firstLine="640"/>
        <w:rPr>
          <w:rFonts w:ascii="仿宋" w:eastAsia="仿宋" w:hAnsi="仿宋" w:cs="仿宋"/>
          <w:sz w:val="32"/>
          <w:szCs w:val="40"/>
        </w:rPr>
      </w:pPr>
      <w:r>
        <w:rPr>
          <w:rFonts w:ascii="仿宋" w:eastAsia="仿宋" w:hAnsi="仿宋" w:cs="仿宋" w:hint="eastAsia"/>
          <w:sz w:val="32"/>
          <w:szCs w:val="40"/>
        </w:rPr>
        <w:t>（五）</w:t>
      </w:r>
      <w:r>
        <w:rPr>
          <w:rFonts w:ascii="仿宋" w:eastAsia="仿宋" w:hAnsi="仿宋" w:cs="仿宋" w:hint="eastAsia"/>
          <w:sz w:val="32"/>
          <w:szCs w:val="40"/>
        </w:rPr>
        <w:t>有下列情形之一的，受理复核或者申诉的部门应当</w:t>
      </w:r>
      <w:r>
        <w:rPr>
          <w:rFonts w:ascii="仿宋" w:eastAsia="仿宋" w:hAnsi="仿宋" w:cs="仿宋" w:hint="eastAsia"/>
          <w:sz w:val="32"/>
          <w:szCs w:val="40"/>
        </w:rPr>
        <w:t>撤</w:t>
      </w:r>
      <w:r>
        <w:rPr>
          <w:rFonts w:ascii="仿宋" w:eastAsia="仿宋" w:hAnsi="仿宋" w:cs="仿宋" w:hint="eastAsia"/>
          <w:sz w:val="32"/>
          <w:szCs w:val="40"/>
        </w:rPr>
        <w:t>销处理决定</w:t>
      </w:r>
      <w:r>
        <w:rPr>
          <w:rFonts w:ascii="仿宋" w:eastAsia="仿宋" w:hAnsi="仿宋" w:cs="仿宋" w:hint="eastAsia"/>
          <w:sz w:val="32"/>
          <w:szCs w:val="40"/>
        </w:rPr>
        <w:t>,</w:t>
      </w:r>
      <w:r>
        <w:rPr>
          <w:rFonts w:ascii="仿宋" w:eastAsia="仿宋" w:hAnsi="仿宋" w:cs="仿宋" w:hint="eastAsia"/>
          <w:sz w:val="32"/>
          <w:szCs w:val="40"/>
        </w:rPr>
        <w:t>重新作出决定或者责令原处理决定单位重新作出决定</w:t>
      </w:r>
      <w:r>
        <w:rPr>
          <w:rFonts w:ascii="仿宋" w:eastAsia="仿宋" w:hAnsi="仿宋" w:cs="仿宋" w:hint="eastAsia"/>
          <w:sz w:val="32"/>
          <w:szCs w:val="40"/>
        </w:rPr>
        <w:t>：</w:t>
      </w:r>
    </w:p>
    <w:p w:rsidR="00CC410B" w:rsidRDefault="00BD5603">
      <w:pPr>
        <w:spacing w:line="560" w:lineRule="atLeast"/>
        <w:ind w:firstLineChars="200" w:firstLine="640"/>
        <w:rPr>
          <w:rFonts w:ascii="仿宋" w:eastAsia="仿宋" w:hAnsi="仿宋" w:cs="仿宋"/>
          <w:sz w:val="32"/>
          <w:szCs w:val="40"/>
        </w:rPr>
      </w:pPr>
      <w:r>
        <w:rPr>
          <w:rFonts w:ascii="仿宋" w:eastAsia="仿宋" w:hAnsi="仿宋" w:cs="仿宋" w:hint="eastAsia"/>
          <w:sz w:val="32"/>
          <w:szCs w:val="40"/>
        </w:rPr>
        <w:t>1.</w:t>
      </w:r>
      <w:r>
        <w:rPr>
          <w:rFonts w:ascii="仿宋" w:eastAsia="仿宋" w:hAnsi="仿宋" w:cs="仿宋" w:hint="eastAsia"/>
          <w:sz w:val="32"/>
          <w:szCs w:val="40"/>
        </w:rPr>
        <w:t>依据的事实不清、证据不足的</w:t>
      </w:r>
      <w:r>
        <w:rPr>
          <w:rFonts w:ascii="仿宋" w:eastAsia="仿宋" w:hAnsi="仿宋" w:cs="仿宋" w:hint="eastAsia"/>
          <w:sz w:val="32"/>
          <w:szCs w:val="40"/>
        </w:rPr>
        <w:t>；</w:t>
      </w:r>
    </w:p>
    <w:p w:rsidR="00CC410B" w:rsidRDefault="00BD5603">
      <w:pPr>
        <w:spacing w:line="560" w:lineRule="atLeast"/>
        <w:ind w:firstLineChars="200" w:firstLine="640"/>
        <w:rPr>
          <w:rFonts w:ascii="仿宋" w:eastAsia="仿宋" w:hAnsi="仿宋" w:cs="仿宋"/>
          <w:sz w:val="32"/>
          <w:szCs w:val="40"/>
        </w:rPr>
      </w:pPr>
      <w:r>
        <w:rPr>
          <w:rFonts w:ascii="仿宋" w:eastAsia="仿宋" w:hAnsi="仿宋" w:cs="仿宋" w:hint="eastAsia"/>
          <w:sz w:val="32"/>
          <w:szCs w:val="40"/>
        </w:rPr>
        <w:t>2.</w:t>
      </w:r>
      <w:r>
        <w:rPr>
          <w:rFonts w:ascii="仿宋" w:eastAsia="仿宋" w:hAnsi="仿宋" w:cs="仿宋" w:hint="eastAsia"/>
          <w:sz w:val="32"/>
          <w:szCs w:val="40"/>
        </w:rPr>
        <w:t>严重违反程序规定，影响公正处理的</w:t>
      </w:r>
    </w:p>
    <w:p w:rsidR="00CC410B" w:rsidRDefault="00BD5603">
      <w:pPr>
        <w:spacing w:line="560" w:lineRule="atLeast"/>
        <w:ind w:firstLineChars="200" w:firstLine="640"/>
        <w:rPr>
          <w:rFonts w:ascii="仿宋" w:eastAsia="仿宋" w:hAnsi="仿宋" w:cs="仿宋"/>
          <w:sz w:val="32"/>
          <w:szCs w:val="40"/>
        </w:rPr>
      </w:pPr>
      <w:r>
        <w:rPr>
          <w:rFonts w:ascii="仿宋" w:eastAsia="仿宋" w:hAnsi="仿宋" w:cs="仿宋" w:hint="eastAsia"/>
          <w:sz w:val="32"/>
          <w:szCs w:val="40"/>
        </w:rPr>
        <w:t>3.</w:t>
      </w:r>
      <w:r>
        <w:rPr>
          <w:rFonts w:ascii="仿宋" w:eastAsia="仿宋" w:hAnsi="仿宋" w:cs="仿宋" w:hint="eastAsia"/>
          <w:sz w:val="32"/>
          <w:szCs w:val="40"/>
        </w:rPr>
        <w:t>超越职权或者滥用职权作出处理决定的。</w:t>
      </w:r>
    </w:p>
    <w:p w:rsidR="00CC410B" w:rsidRDefault="00BD5603">
      <w:pPr>
        <w:spacing w:line="560" w:lineRule="atLeast"/>
        <w:ind w:firstLineChars="200" w:firstLine="640"/>
        <w:rPr>
          <w:rFonts w:ascii="黑体" w:eastAsia="黑体" w:hAnsi="黑体" w:cs="黑体"/>
          <w:sz w:val="32"/>
          <w:szCs w:val="40"/>
        </w:rPr>
      </w:pPr>
      <w:r>
        <w:rPr>
          <w:rFonts w:ascii="黑体" w:eastAsia="黑体" w:hAnsi="黑体" w:cs="黑体" w:hint="eastAsia"/>
          <w:sz w:val="32"/>
          <w:szCs w:val="40"/>
        </w:rPr>
        <w:t>四、</w:t>
      </w:r>
      <w:r>
        <w:rPr>
          <w:rFonts w:ascii="黑体" w:eastAsia="黑体" w:hAnsi="黑体" w:cs="黑体" w:hint="eastAsia"/>
          <w:sz w:val="32"/>
          <w:szCs w:val="40"/>
        </w:rPr>
        <w:t>处理的延期或者解除</w:t>
      </w:r>
    </w:p>
    <w:p w:rsidR="00CC410B" w:rsidRDefault="00BD5603">
      <w:pPr>
        <w:spacing w:line="560" w:lineRule="atLeast"/>
        <w:ind w:firstLineChars="200" w:firstLine="640"/>
        <w:rPr>
          <w:rFonts w:ascii="仿宋" w:eastAsia="仿宋" w:hAnsi="仿宋" w:cs="仿宋"/>
          <w:sz w:val="32"/>
          <w:szCs w:val="40"/>
        </w:rPr>
      </w:pPr>
      <w:r>
        <w:rPr>
          <w:rFonts w:ascii="仿宋" w:eastAsia="仿宋" w:hAnsi="仿宋" w:cs="仿宋" w:hint="eastAsia"/>
          <w:sz w:val="32"/>
          <w:szCs w:val="40"/>
        </w:rPr>
        <w:t>（一）</w:t>
      </w:r>
      <w:r>
        <w:rPr>
          <w:rFonts w:ascii="仿宋" w:eastAsia="仿宋" w:hAnsi="仿宋" w:cs="仿宋" w:hint="eastAsia"/>
          <w:sz w:val="32"/>
          <w:szCs w:val="40"/>
        </w:rPr>
        <w:t>适用本办法取消推荐其评奖评优、职务晋升、职称评定、岗位聘用、工资晋级、干部选任、申报人才计划、申报科研项目等方面的资格，给予限制招生名额、停止招生资格或者取消导师资格的处理，在期满后，可以根据当事教师受处理期间的悔改表现，予以延期或者解除。</w:t>
      </w:r>
    </w:p>
    <w:p w:rsidR="00CC410B" w:rsidRDefault="00BD5603">
      <w:pPr>
        <w:spacing w:line="560" w:lineRule="atLeast"/>
        <w:ind w:firstLineChars="200" w:firstLine="640"/>
        <w:rPr>
          <w:rFonts w:ascii="仿宋" w:eastAsia="仿宋" w:hAnsi="仿宋" w:cs="仿宋"/>
          <w:sz w:val="32"/>
          <w:szCs w:val="40"/>
        </w:rPr>
      </w:pPr>
      <w:r>
        <w:rPr>
          <w:rFonts w:ascii="仿宋" w:eastAsia="仿宋" w:hAnsi="仿宋" w:cs="仿宋" w:hint="eastAsia"/>
          <w:sz w:val="32"/>
          <w:szCs w:val="40"/>
        </w:rPr>
        <w:t>（二）</w:t>
      </w:r>
      <w:r>
        <w:rPr>
          <w:rFonts w:ascii="仿宋" w:eastAsia="仿宋" w:hAnsi="仿宋" w:cs="仿宋" w:hint="eastAsia"/>
          <w:sz w:val="32"/>
          <w:szCs w:val="40"/>
        </w:rPr>
        <w:t>处理的延期或者解除，按照以下程序办理</w:t>
      </w:r>
      <w:r>
        <w:rPr>
          <w:rFonts w:ascii="仿宋" w:eastAsia="仿宋" w:hAnsi="仿宋" w:cs="仿宋" w:hint="eastAsia"/>
          <w:sz w:val="32"/>
          <w:szCs w:val="40"/>
        </w:rPr>
        <w:t>。</w:t>
      </w:r>
    </w:p>
    <w:p w:rsidR="00CC410B" w:rsidRDefault="00BD5603">
      <w:pPr>
        <w:spacing w:line="560" w:lineRule="atLeast"/>
        <w:ind w:firstLineChars="200" w:firstLine="640"/>
        <w:rPr>
          <w:rFonts w:ascii="仿宋" w:eastAsia="仿宋" w:hAnsi="仿宋" w:cs="仿宋"/>
          <w:sz w:val="32"/>
          <w:szCs w:val="40"/>
        </w:rPr>
      </w:pPr>
      <w:r>
        <w:rPr>
          <w:rFonts w:ascii="仿宋" w:eastAsia="仿宋" w:hAnsi="仿宋" w:cs="仿宋" w:hint="eastAsia"/>
          <w:sz w:val="32"/>
          <w:szCs w:val="40"/>
        </w:rPr>
        <w:t>1.</w:t>
      </w:r>
      <w:r>
        <w:rPr>
          <w:rFonts w:ascii="仿宋" w:eastAsia="仿宋" w:hAnsi="仿宋" w:cs="仿宋" w:hint="eastAsia"/>
          <w:sz w:val="32"/>
          <w:szCs w:val="40"/>
        </w:rPr>
        <w:t>当事教师</w:t>
      </w:r>
      <w:r>
        <w:rPr>
          <w:rFonts w:ascii="仿宋" w:eastAsia="仿宋" w:hAnsi="仿宋" w:cs="仿宋" w:hint="eastAsia"/>
          <w:sz w:val="32"/>
          <w:szCs w:val="40"/>
        </w:rPr>
        <w:t>向学</w:t>
      </w:r>
      <w:r>
        <w:rPr>
          <w:rFonts w:ascii="仿宋" w:eastAsia="仿宋" w:hAnsi="仿宋" w:cs="仿宋" w:hint="eastAsia"/>
          <w:sz w:val="32"/>
          <w:szCs w:val="40"/>
        </w:rPr>
        <w:t>校提出申请</w:t>
      </w:r>
      <w:r>
        <w:rPr>
          <w:rFonts w:ascii="仿宋" w:eastAsia="仿宋" w:hAnsi="仿宋" w:cs="仿宋" w:hint="eastAsia"/>
          <w:sz w:val="32"/>
          <w:szCs w:val="40"/>
        </w:rPr>
        <w:t>。</w:t>
      </w:r>
    </w:p>
    <w:p w:rsidR="00CC410B" w:rsidRDefault="00BD5603">
      <w:pPr>
        <w:spacing w:line="560" w:lineRule="atLeast"/>
        <w:ind w:firstLineChars="200" w:firstLine="640"/>
        <w:rPr>
          <w:rFonts w:ascii="仿宋" w:eastAsia="仿宋" w:hAnsi="仿宋" w:cs="仿宋"/>
          <w:sz w:val="32"/>
          <w:szCs w:val="40"/>
        </w:rPr>
      </w:pPr>
      <w:r>
        <w:rPr>
          <w:rFonts w:ascii="仿宋" w:eastAsia="仿宋" w:hAnsi="仿宋" w:cs="仿宋" w:hint="eastAsia"/>
          <w:sz w:val="32"/>
          <w:szCs w:val="40"/>
        </w:rPr>
        <w:t>2.</w:t>
      </w:r>
      <w:r>
        <w:rPr>
          <w:rFonts w:ascii="仿宋" w:eastAsia="仿宋" w:hAnsi="仿宋" w:cs="仿宋" w:hint="eastAsia"/>
          <w:sz w:val="32"/>
          <w:szCs w:val="40"/>
        </w:rPr>
        <w:t>学</w:t>
      </w:r>
      <w:r>
        <w:rPr>
          <w:rFonts w:ascii="仿宋" w:eastAsia="仿宋" w:hAnsi="仿宋" w:cs="仿宋" w:hint="eastAsia"/>
          <w:sz w:val="32"/>
          <w:szCs w:val="40"/>
        </w:rPr>
        <w:t>校对当事教师在处理期间的悔改表现进行调查认定，形</w:t>
      </w:r>
      <w:r>
        <w:rPr>
          <w:rFonts w:ascii="仿宋" w:eastAsia="仿宋" w:hAnsi="仿宋" w:cs="仿宋" w:hint="eastAsia"/>
          <w:sz w:val="32"/>
          <w:szCs w:val="40"/>
        </w:rPr>
        <w:lastRenderedPageBreak/>
        <w:t>成书面报告</w:t>
      </w:r>
      <w:r>
        <w:rPr>
          <w:rFonts w:ascii="仿宋" w:eastAsia="仿宋" w:hAnsi="仿宋" w:cs="仿宋" w:hint="eastAsia"/>
          <w:sz w:val="32"/>
          <w:szCs w:val="40"/>
        </w:rPr>
        <w:t>。</w:t>
      </w:r>
    </w:p>
    <w:p w:rsidR="00CC410B" w:rsidRDefault="00BD5603">
      <w:pPr>
        <w:spacing w:line="560" w:lineRule="atLeast"/>
        <w:ind w:firstLineChars="200" w:firstLine="640"/>
        <w:rPr>
          <w:rFonts w:ascii="仿宋" w:eastAsia="仿宋" w:hAnsi="仿宋" w:cs="仿宋"/>
          <w:sz w:val="32"/>
          <w:szCs w:val="40"/>
        </w:rPr>
      </w:pPr>
      <w:r>
        <w:rPr>
          <w:rFonts w:ascii="仿宋" w:eastAsia="仿宋" w:hAnsi="仿宋" w:cs="仿宋" w:hint="eastAsia"/>
          <w:sz w:val="32"/>
          <w:szCs w:val="40"/>
        </w:rPr>
        <w:t>3.</w:t>
      </w:r>
      <w:r>
        <w:rPr>
          <w:rFonts w:ascii="仿宋" w:eastAsia="仿宋" w:hAnsi="仿宋" w:cs="仿宋" w:hint="eastAsia"/>
          <w:sz w:val="32"/>
          <w:szCs w:val="40"/>
        </w:rPr>
        <w:t>学</w:t>
      </w:r>
      <w:r>
        <w:rPr>
          <w:rFonts w:ascii="仿宋" w:eastAsia="仿宋" w:hAnsi="仿宋" w:cs="仿宋" w:hint="eastAsia"/>
          <w:sz w:val="32"/>
          <w:szCs w:val="40"/>
        </w:rPr>
        <w:t>校党委会议或者行政会议对当事教师悔改表现进行审核研究，作出延期或者解除的决定</w:t>
      </w:r>
      <w:r>
        <w:rPr>
          <w:rFonts w:ascii="仿宋" w:eastAsia="仿宋" w:hAnsi="仿宋" w:cs="仿宋" w:hint="eastAsia"/>
          <w:sz w:val="32"/>
          <w:szCs w:val="40"/>
        </w:rPr>
        <w:t>。</w:t>
      </w:r>
    </w:p>
    <w:p w:rsidR="00CC410B" w:rsidRDefault="00BD5603">
      <w:pPr>
        <w:spacing w:line="560" w:lineRule="atLeast"/>
        <w:ind w:firstLineChars="200" w:firstLine="640"/>
        <w:rPr>
          <w:rFonts w:ascii="仿宋" w:eastAsia="仿宋" w:hAnsi="仿宋" w:cs="仿宋"/>
          <w:sz w:val="32"/>
          <w:szCs w:val="40"/>
        </w:rPr>
      </w:pPr>
      <w:r>
        <w:rPr>
          <w:rFonts w:ascii="仿宋" w:eastAsia="仿宋" w:hAnsi="仿宋" w:cs="仿宋" w:hint="eastAsia"/>
          <w:sz w:val="32"/>
          <w:szCs w:val="40"/>
        </w:rPr>
        <w:t>4.</w:t>
      </w:r>
      <w:r>
        <w:rPr>
          <w:rFonts w:ascii="仿宋" w:eastAsia="仿宋" w:hAnsi="仿宋" w:cs="仿宋" w:hint="eastAsia"/>
          <w:sz w:val="32"/>
          <w:szCs w:val="40"/>
        </w:rPr>
        <w:t>将延期或者解除的决定书送达当事教师，</w:t>
      </w:r>
      <w:r>
        <w:rPr>
          <w:rFonts w:ascii="仿宋" w:eastAsia="仿宋" w:hAnsi="仿宋" w:cs="仿宋" w:hint="eastAsia"/>
          <w:sz w:val="32"/>
          <w:szCs w:val="40"/>
        </w:rPr>
        <w:t>并在原宣布处理的范围内公布</w:t>
      </w:r>
      <w:r>
        <w:rPr>
          <w:rFonts w:ascii="仿宋" w:eastAsia="仿宋" w:hAnsi="仿宋" w:cs="仿宋" w:hint="eastAsia"/>
          <w:sz w:val="32"/>
          <w:szCs w:val="40"/>
        </w:rPr>
        <w:t>。</w:t>
      </w:r>
    </w:p>
    <w:p w:rsidR="00CC410B" w:rsidRDefault="00BD5603">
      <w:pPr>
        <w:spacing w:line="560" w:lineRule="atLeast"/>
        <w:ind w:firstLineChars="200" w:firstLine="640"/>
        <w:rPr>
          <w:rFonts w:ascii="仿宋" w:eastAsia="仿宋" w:hAnsi="仿宋" w:cs="仿宋"/>
          <w:sz w:val="32"/>
          <w:szCs w:val="40"/>
        </w:rPr>
      </w:pPr>
      <w:r>
        <w:rPr>
          <w:rFonts w:ascii="仿宋" w:eastAsia="仿宋" w:hAnsi="仿宋" w:cs="仿宋" w:hint="eastAsia"/>
          <w:sz w:val="32"/>
          <w:szCs w:val="40"/>
        </w:rPr>
        <w:t>5.</w:t>
      </w:r>
      <w:r>
        <w:rPr>
          <w:rFonts w:ascii="仿宋" w:eastAsia="仿宋" w:hAnsi="仿宋" w:cs="仿宋" w:hint="eastAsia"/>
          <w:sz w:val="32"/>
          <w:szCs w:val="40"/>
        </w:rPr>
        <w:t>将延期或者解除的决定存入当事教师档案。</w:t>
      </w:r>
    </w:p>
    <w:p w:rsidR="00CC410B" w:rsidRDefault="00BD5603">
      <w:pPr>
        <w:spacing w:line="560" w:lineRule="atLeast"/>
        <w:ind w:firstLineChars="200" w:firstLine="640"/>
        <w:rPr>
          <w:rFonts w:ascii="仿宋" w:eastAsia="仿宋" w:hAnsi="仿宋" w:cs="仿宋"/>
          <w:sz w:val="32"/>
          <w:szCs w:val="40"/>
        </w:rPr>
      </w:pPr>
      <w:r>
        <w:rPr>
          <w:rFonts w:ascii="仿宋" w:eastAsia="仿宋" w:hAnsi="仿宋" w:cs="仿宋" w:hint="eastAsia"/>
          <w:sz w:val="32"/>
          <w:szCs w:val="40"/>
        </w:rPr>
        <w:t>（三）</w:t>
      </w:r>
      <w:r>
        <w:rPr>
          <w:rFonts w:ascii="仿宋" w:eastAsia="仿宋" w:hAnsi="仿宋" w:cs="仿宋" w:hint="eastAsia"/>
          <w:sz w:val="32"/>
          <w:szCs w:val="40"/>
        </w:rPr>
        <w:t>延期或者解除的决定书应当包括原处理的种类、当事教师在受处理期间的悔改表现、延期或者解除的依据等内容。</w:t>
      </w:r>
    </w:p>
    <w:p w:rsidR="00CC410B" w:rsidRDefault="00BD5603">
      <w:pPr>
        <w:spacing w:line="560" w:lineRule="atLeast"/>
        <w:ind w:firstLineChars="200" w:firstLine="640"/>
        <w:rPr>
          <w:rFonts w:ascii="黑体" w:eastAsia="黑体" w:hAnsi="黑体" w:cs="黑体"/>
          <w:b/>
          <w:bCs/>
          <w:sz w:val="36"/>
          <w:szCs w:val="44"/>
        </w:rPr>
      </w:pPr>
      <w:r>
        <w:rPr>
          <w:rFonts w:ascii="黑体" w:eastAsia="黑体" w:hAnsi="黑体" w:cs="黑体" w:hint="eastAsia"/>
          <w:sz w:val="32"/>
          <w:szCs w:val="40"/>
        </w:rPr>
        <w:t>五、师德失范行为的</w:t>
      </w:r>
      <w:r>
        <w:rPr>
          <w:rFonts w:ascii="黑体" w:eastAsia="黑体" w:hAnsi="黑体" w:cs="黑体" w:hint="eastAsia"/>
          <w:sz w:val="32"/>
          <w:szCs w:val="40"/>
        </w:rPr>
        <w:t>监督与问责</w:t>
      </w:r>
    </w:p>
    <w:p w:rsidR="00CC410B" w:rsidRDefault="00BD5603">
      <w:pPr>
        <w:spacing w:line="560" w:lineRule="atLeast"/>
        <w:ind w:firstLineChars="200" w:firstLine="640"/>
        <w:rPr>
          <w:rFonts w:ascii="仿宋" w:eastAsia="仿宋" w:hAnsi="仿宋" w:cs="仿宋"/>
          <w:sz w:val="32"/>
          <w:szCs w:val="40"/>
        </w:rPr>
      </w:pPr>
      <w:r>
        <w:rPr>
          <w:rFonts w:ascii="仿宋" w:eastAsia="仿宋" w:hAnsi="仿宋" w:cs="仿宋" w:hint="eastAsia"/>
          <w:sz w:val="32"/>
          <w:szCs w:val="40"/>
        </w:rPr>
        <w:t>（一）</w:t>
      </w:r>
      <w:r>
        <w:rPr>
          <w:rFonts w:ascii="仿宋" w:eastAsia="仿宋" w:hAnsi="仿宋" w:cs="仿宋" w:hint="eastAsia"/>
          <w:sz w:val="32"/>
          <w:szCs w:val="40"/>
        </w:rPr>
        <w:t>积极构建</w:t>
      </w:r>
      <w:r>
        <w:rPr>
          <w:rFonts w:ascii="仿宋" w:eastAsia="仿宋" w:hAnsi="仿宋" w:cs="仿宋" w:hint="eastAsia"/>
          <w:sz w:val="32"/>
          <w:szCs w:val="40"/>
        </w:rPr>
        <w:t>学校</w:t>
      </w:r>
      <w:r>
        <w:rPr>
          <w:rFonts w:ascii="仿宋" w:eastAsia="仿宋" w:hAnsi="仿宋" w:cs="仿宋" w:hint="eastAsia"/>
          <w:sz w:val="32"/>
          <w:szCs w:val="40"/>
        </w:rPr>
        <w:t>校、教师、学生、家长和社会多方参与的师德师风建设监督体系，畅通师德</w:t>
      </w:r>
      <w:r>
        <w:rPr>
          <w:rFonts w:ascii="仿宋" w:eastAsia="仿宋" w:hAnsi="仿宋" w:cs="仿宋" w:hint="eastAsia"/>
          <w:sz w:val="32"/>
          <w:szCs w:val="40"/>
        </w:rPr>
        <w:t>失范</w:t>
      </w:r>
      <w:r>
        <w:rPr>
          <w:rFonts w:ascii="仿宋" w:eastAsia="仿宋" w:hAnsi="仿宋" w:cs="仿宋" w:hint="eastAsia"/>
          <w:sz w:val="32"/>
          <w:szCs w:val="40"/>
        </w:rPr>
        <w:t>行为的投诉、举报等渠道。</w:t>
      </w:r>
    </w:p>
    <w:p w:rsidR="00CC410B" w:rsidRDefault="00BD5603">
      <w:pPr>
        <w:spacing w:line="560" w:lineRule="atLeast"/>
        <w:ind w:firstLineChars="200" w:firstLine="640"/>
        <w:rPr>
          <w:rFonts w:ascii="仿宋" w:eastAsia="仿宋" w:hAnsi="仿宋" w:cs="仿宋"/>
          <w:sz w:val="32"/>
          <w:szCs w:val="40"/>
        </w:rPr>
      </w:pPr>
      <w:r>
        <w:rPr>
          <w:rFonts w:ascii="仿宋" w:eastAsia="仿宋" w:hAnsi="仿宋" w:cs="仿宋" w:hint="eastAsia"/>
          <w:sz w:val="32"/>
          <w:szCs w:val="40"/>
        </w:rPr>
        <w:t>（二）学</w:t>
      </w:r>
      <w:r>
        <w:rPr>
          <w:rFonts w:ascii="仿宋" w:eastAsia="仿宋" w:hAnsi="仿宋" w:cs="仿宋" w:hint="eastAsia"/>
          <w:sz w:val="32"/>
          <w:szCs w:val="40"/>
        </w:rPr>
        <w:t>校党委书记和校</w:t>
      </w:r>
      <w:r>
        <w:rPr>
          <w:rFonts w:ascii="仿宋" w:eastAsia="仿宋" w:hAnsi="仿宋" w:cs="仿宋" w:hint="eastAsia"/>
          <w:sz w:val="32"/>
          <w:szCs w:val="40"/>
        </w:rPr>
        <w:t>（</w:t>
      </w:r>
      <w:r>
        <w:rPr>
          <w:rFonts w:ascii="仿宋" w:eastAsia="仿宋" w:hAnsi="仿宋" w:cs="仿宋" w:hint="eastAsia"/>
          <w:sz w:val="32"/>
          <w:szCs w:val="40"/>
        </w:rPr>
        <w:t>院</w:t>
      </w:r>
      <w:r>
        <w:rPr>
          <w:rFonts w:ascii="仿宋" w:eastAsia="仿宋" w:hAnsi="仿宋" w:cs="仿宋" w:hint="eastAsia"/>
          <w:sz w:val="32"/>
          <w:szCs w:val="40"/>
        </w:rPr>
        <w:t>）</w:t>
      </w:r>
      <w:r>
        <w:rPr>
          <w:rFonts w:ascii="仿宋" w:eastAsia="仿宋" w:hAnsi="仿宋" w:cs="仿宋" w:hint="eastAsia"/>
          <w:sz w:val="32"/>
          <w:szCs w:val="40"/>
        </w:rPr>
        <w:t>长是师德师风建设第一责任人，二级单位党政主要负责人对本单位师德师风建设负直接领导责任。对于</w:t>
      </w:r>
      <w:r>
        <w:rPr>
          <w:rFonts w:ascii="仿宋" w:eastAsia="仿宋" w:hAnsi="仿宋" w:cs="仿宋" w:hint="eastAsia"/>
          <w:sz w:val="32"/>
          <w:szCs w:val="40"/>
        </w:rPr>
        <w:t>学</w:t>
      </w:r>
      <w:r>
        <w:rPr>
          <w:rFonts w:ascii="仿宋" w:eastAsia="仿宋" w:hAnsi="仿宋" w:cs="仿宋" w:hint="eastAsia"/>
          <w:sz w:val="32"/>
          <w:szCs w:val="40"/>
        </w:rPr>
        <w:t>校和其二级单位主要负责人不履行或不正确履行职责，有下列情形之一的，根据职责权限和责任划分进行问责</w:t>
      </w:r>
      <w:r>
        <w:rPr>
          <w:rFonts w:ascii="仿宋" w:eastAsia="仿宋" w:hAnsi="仿宋" w:cs="仿宋" w:hint="eastAsia"/>
          <w:sz w:val="32"/>
          <w:szCs w:val="40"/>
        </w:rPr>
        <w:t>：</w:t>
      </w:r>
    </w:p>
    <w:p w:rsidR="00CC410B" w:rsidRDefault="00BD5603">
      <w:pPr>
        <w:spacing w:line="560" w:lineRule="atLeast"/>
        <w:ind w:firstLineChars="200" w:firstLine="640"/>
        <w:rPr>
          <w:rFonts w:ascii="仿宋" w:eastAsia="仿宋" w:hAnsi="仿宋" w:cs="仿宋"/>
          <w:sz w:val="32"/>
          <w:szCs w:val="40"/>
        </w:rPr>
      </w:pPr>
      <w:r>
        <w:rPr>
          <w:rFonts w:ascii="仿宋" w:eastAsia="仿宋" w:hAnsi="仿宋" w:cs="仿宋" w:hint="eastAsia"/>
          <w:sz w:val="32"/>
          <w:szCs w:val="40"/>
        </w:rPr>
        <w:t>1.</w:t>
      </w:r>
      <w:r>
        <w:rPr>
          <w:rFonts w:ascii="仿宋" w:eastAsia="仿宋" w:hAnsi="仿宋" w:cs="仿宋" w:hint="eastAsia"/>
          <w:sz w:val="32"/>
          <w:szCs w:val="40"/>
        </w:rPr>
        <w:t>师德师风制度建设、日常教育监督、</w:t>
      </w:r>
      <w:r>
        <w:rPr>
          <w:rFonts w:ascii="仿宋" w:eastAsia="仿宋" w:hAnsi="仿宋" w:cs="仿宋" w:hint="eastAsia"/>
          <w:sz w:val="32"/>
          <w:szCs w:val="40"/>
        </w:rPr>
        <w:t>舆论</w:t>
      </w:r>
      <w:r>
        <w:rPr>
          <w:rFonts w:ascii="仿宋" w:eastAsia="仿宋" w:hAnsi="仿宋" w:cs="仿宋" w:hint="eastAsia"/>
          <w:sz w:val="32"/>
          <w:szCs w:val="40"/>
        </w:rPr>
        <w:t>宣传、预防工作不到位</w:t>
      </w:r>
      <w:r>
        <w:rPr>
          <w:rFonts w:ascii="仿宋" w:eastAsia="仿宋" w:hAnsi="仿宋" w:cs="仿宋" w:hint="eastAsia"/>
          <w:sz w:val="32"/>
          <w:szCs w:val="40"/>
        </w:rPr>
        <w:t>。</w:t>
      </w:r>
    </w:p>
    <w:p w:rsidR="00CC410B" w:rsidRDefault="00BD5603">
      <w:pPr>
        <w:spacing w:line="560" w:lineRule="atLeast"/>
        <w:ind w:firstLineChars="200" w:firstLine="640"/>
        <w:rPr>
          <w:rFonts w:ascii="仿宋" w:eastAsia="仿宋" w:hAnsi="仿宋" w:cs="仿宋"/>
          <w:sz w:val="32"/>
          <w:szCs w:val="40"/>
        </w:rPr>
      </w:pPr>
      <w:r>
        <w:rPr>
          <w:rFonts w:ascii="仿宋" w:eastAsia="仿宋" w:hAnsi="仿宋" w:cs="仿宋" w:hint="eastAsia"/>
          <w:sz w:val="32"/>
          <w:szCs w:val="40"/>
        </w:rPr>
        <w:t>2.</w:t>
      </w:r>
      <w:r>
        <w:rPr>
          <w:rFonts w:ascii="仿宋" w:eastAsia="仿宋" w:hAnsi="仿宋" w:cs="仿宋" w:hint="eastAsia"/>
          <w:sz w:val="32"/>
          <w:szCs w:val="40"/>
        </w:rPr>
        <w:t>师德失范</w:t>
      </w:r>
      <w:r>
        <w:rPr>
          <w:rFonts w:ascii="仿宋" w:eastAsia="仿宋" w:hAnsi="仿宋" w:cs="仿宋" w:hint="eastAsia"/>
          <w:sz w:val="32"/>
          <w:szCs w:val="40"/>
        </w:rPr>
        <w:t>问题排查发现不及时</w:t>
      </w:r>
      <w:r>
        <w:rPr>
          <w:rFonts w:ascii="仿宋" w:eastAsia="仿宋" w:hAnsi="仿宋" w:cs="仿宋" w:hint="eastAsia"/>
          <w:sz w:val="32"/>
          <w:szCs w:val="40"/>
        </w:rPr>
        <w:t>。</w:t>
      </w:r>
    </w:p>
    <w:p w:rsidR="00CC410B" w:rsidRDefault="00BD5603">
      <w:pPr>
        <w:spacing w:line="560" w:lineRule="atLeast"/>
        <w:ind w:firstLineChars="200" w:firstLine="640"/>
        <w:rPr>
          <w:rFonts w:ascii="仿宋" w:eastAsia="仿宋" w:hAnsi="仿宋" w:cs="仿宋"/>
          <w:sz w:val="32"/>
          <w:szCs w:val="40"/>
        </w:rPr>
      </w:pPr>
      <w:r>
        <w:rPr>
          <w:rFonts w:ascii="仿宋" w:eastAsia="仿宋" w:hAnsi="仿宋" w:cs="仿宋" w:hint="eastAsia"/>
          <w:sz w:val="32"/>
          <w:szCs w:val="40"/>
        </w:rPr>
        <w:t>3.</w:t>
      </w:r>
      <w:r>
        <w:rPr>
          <w:rFonts w:ascii="仿宋" w:eastAsia="仿宋" w:hAnsi="仿宋" w:cs="仿宋" w:hint="eastAsia"/>
          <w:sz w:val="32"/>
          <w:szCs w:val="40"/>
        </w:rPr>
        <w:t>对已发现的</w:t>
      </w:r>
      <w:r>
        <w:rPr>
          <w:rFonts w:ascii="仿宋" w:eastAsia="仿宋" w:hAnsi="仿宋" w:cs="仿宋" w:hint="eastAsia"/>
          <w:sz w:val="32"/>
          <w:szCs w:val="40"/>
        </w:rPr>
        <w:t>师德失范</w:t>
      </w:r>
      <w:r>
        <w:rPr>
          <w:rFonts w:ascii="仿宋" w:eastAsia="仿宋" w:hAnsi="仿宋" w:cs="仿宋" w:hint="eastAsia"/>
          <w:sz w:val="32"/>
          <w:szCs w:val="40"/>
        </w:rPr>
        <w:t>行为处置不力、方式不当</w:t>
      </w:r>
      <w:r>
        <w:rPr>
          <w:rFonts w:ascii="仿宋" w:eastAsia="仿宋" w:hAnsi="仿宋" w:cs="仿宋" w:hint="eastAsia"/>
          <w:sz w:val="32"/>
          <w:szCs w:val="40"/>
        </w:rPr>
        <w:t>。</w:t>
      </w:r>
    </w:p>
    <w:p w:rsidR="00CC410B" w:rsidRDefault="00BD5603">
      <w:pPr>
        <w:spacing w:line="560" w:lineRule="atLeast"/>
        <w:ind w:firstLineChars="200" w:firstLine="640"/>
        <w:rPr>
          <w:rFonts w:ascii="仿宋" w:eastAsia="仿宋" w:hAnsi="仿宋" w:cs="仿宋"/>
          <w:sz w:val="32"/>
          <w:szCs w:val="40"/>
        </w:rPr>
      </w:pPr>
      <w:r>
        <w:rPr>
          <w:rFonts w:ascii="仿宋" w:eastAsia="仿宋" w:hAnsi="仿宋" w:cs="仿宋" w:hint="eastAsia"/>
          <w:sz w:val="32"/>
          <w:szCs w:val="40"/>
        </w:rPr>
        <w:t>4.</w:t>
      </w:r>
      <w:r>
        <w:rPr>
          <w:rFonts w:ascii="仿宋" w:eastAsia="仿宋" w:hAnsi="仿宋" w:cs="仿宋" w:hint="eastAsia"/>
          <w:sz w:val="32"/>
          <w:szCs w:val="40"/>
        </w:rPr>
        <w:t>已作出的</w:t>
      </w:r>
      <w:r>
        <w:rPr>
          <w:rFonts w:ascii="仿宋" w:eastAsia="仿宋" w:hAnsi="仿宋" w:cs="仿宋" w:hint="eastAsia"/>
          <w:sz w:val="32"/>
          <w:szCs w:val="40"/>
        </w:rPr>
        <w:t>师德失范</w:t>
      </w:r>
      <w:r>
        <w:rPr>
          <w:rFonts w:ascii="仿宋" w:eastAsia="仿宋" w:hAnsi="仿宋" w:cs="仿宋" w:hint="eastAsia"/>
          <w:sz w:val="32"/>
          <w:szCs w:val="40"/>
        </w:rPr>
        <w:t>行为处理决定落实不到位，</w:t>
      </w:r>
      <w:r>
        <w:rPr>
          <w:rFonts w:ascii="仿宋" w:eastAsia="仿宋" w:hAnsi="仿宋" w:cs="仿宋" w:hint="eastAsia"/>
          <w:sz w:val="32"/>
          <w:szCs w:val="40"/>
        </w:rPr>
        <w:t>师德失范</w:t>
      </w:r>
      <w:r>
        <w:rPr>
          <w:rFonts w:ascii="仿宋" w:eastAsia="仿宋" w:hAnsi="仿宋" w:cs="仿宋" w:hint="eastAsia"/>
          <w:sz w:val="32"/>
          <w:szCs w:val="40"/>
        </w:rPr>
        <w:t>行为整改不彻底</w:t>
      </w:r>
      <w:r>
        <w:rPr>
          <w:rFonts w:ascii="仿宋" w:eastAsia="仿宋" w:hAnsi="仿宋" w:cs="仿宋" w:hint="eastAsia"/>
          <w:sz w:val="32"/>
          <w:szCs w:val="40"/>
        </w:rPr>
        <w:t>。</w:t>
      </w:r>
    </w:p>
    <w:p w:rsidR="00CC410B" w:rsidRDefault="00BD5603">
      <w:pPr>
        <w:spacing w:line="560" w:lineRule="atLeast"/>
        <w:ind w:firstLineChars="200" w:firstLine="640"/>
        <w:rPr>
          <w:rFonts w:ascii="仿宋" w:eastAsia="仿宋" w:hAnsi="仿宋" w:cs="仿宋"/>
          <w:sz w:val="32"/>
          <w:szCs w:val="40"/>
        </w:rPr>
      </w:pPr>
      <w:r>
        <w:rPr>
          <w:rFonts w:ascii="仿宋" w:eastAsia="仿宋" w:hAnsi="仿宋" w:cs="仿宋" w:hint="eastAsia"/>
          <w:sz w:val="32"/>
          <w:szCs w:val="40"/>
        </w:rPr>
        <w:lastRenderedPageBreak/>
        <w:t>5.</w:t>
      </w:r>
      <w:r>
        <w:rPr>
          <w:rFonts w:ascii="仿宋" w:eastAsia="仿宋" w:hAnsi="仿宋" w:cs="仿宋" w:hint="eastAsia"/>
          <w:sz w:val="32"/>
          <w:szCs w:val="40"/>
        </w:rPr>
        <w:t>多次出现</w:t>
      </w:r>
      <w:r>
        <w:rPr>
          <w:rFonts w:ascii="仿宋" w:eastAsia="仿宋" w:hAnsi="仿宋" w:cs="仿宋" w:hint="eastAsia"/>
          <w:sz w:val="32"/>
          <w:szCs w:val="40"/>
        </w:rPr>
        <w:t>师德失范</w:t>
      </w:r>
      <w:r>
        <w:rPr>
          <w:rFonts w:ascii="仿宋" w:eastAsia="仿宋" w:hAnsi="仿宋" w:cs="仿宋" w:hint="eastAsia"/>
          <w:sz w:val="32"/>
          <w:szCs w:val="40"/>
        </w:rPr>
        <w:t>问题或因</w:t>
      </w:r>
      <w:r>
        <w:rPr>
          <w:rFonts w:ascii="仿宋" w:eastAsia="仿宋" w:hAnsi="仿宋" w:cs="仿宋" w:hint="eastAsia"/>
          <w:sz w:val="32"/>
          <w:szCs w:val="40"/>
        </w:rPr>
        <w:t>师德失范</w:t>
      </w:r>
      <w:r>
        <w:rPr>
          <w:rFonts w:ascii="仿宋" w:eastAsia="仿宋" w:hAnsi="仿宋" w:cs="仿宋" w:hint="eastAsia"/>
          <w:sz w:val="32"/>
          <w:szCs w:val="40"/>
        </w:rPr>
        <w:t>行为引起不良社会影响</w:t>
      </w:r>
      <w:r>
        <w:rPr>
          <w:rFonts w:ascii="仿宋" w:eastAsia="仿宋" w:hAnsi="仿宋" w:cs="仿宋" w:hint="eastAsia"/>
          <w:sz w:val="32"/>
          <w:szCs w:val="40"/>
        </w:rPr>
        <w:t>。</w:t>
      </w:r>
    </w:p>
    <w:p w:rsidR="00CC410B" w:rsidRDefault="00BD5603">
      <w:pPr>
        <w:spacing w:line="560" w:lineRule="atLeast"/>
        <w:ind w:firstLineChars="200" w:firstLine="640"/>
        <w:rPr>
          <w:rFonts w:ascii="仿宋" w:eastAsia="仿宋" w:hAnsi="仿宋" w:cs="仿宋"/>
          <w:sz w:val="32"/>
          <w:szCs w:val="40"/>
        </w:rPr>
      </w:pPr>
      <w:r>
        <w:rPr>
          <w:rFonts w:ascii="仿宋" w:eastAsia="仿宋" w:hAnsi="仿宋" w:cs="仿宋" w:hint="eastAsia"/>
          <w:sz w:val="32"/>
          <w:szCs w:val="40"/>
        </w:rPr>
        <w:t>6.</w:t>
      </w:r>
      <w:r>
        <w:rPr>
          <w:rFonts w:ascii="仿宋" w:eastAsia="仿宋" w:hAnsi="仿宋" w:cs="仿宋" w:hint="eastAsia"/>
          <w:sz w:val="32"/>
          <w:szCs w:val="40"/>
        </w:rPr>
        <w:t>其他应当问</w:t>
      </w:r>
      <w:r>
        <w:rPr>
          <w:rFonts w:ascii="仿宋" w:eastAsia="仿宋" w:hAnsi="仿宋" w:cs="仿宋" w:hint="eastAsia"/>
          <w:sz w:val="32"/>
          <w:szCs w:val="40"/>
        </w:rPr>
        <w:t>责</w:t>
      </w:r>
      <w:r>
        <w:rPr>
          <w:rFonts w:ascii="仿宋" w:eastAsia="仿宋" w:hAnsi="仿宋" w:cs="仿宋" w:hint="eastAsia"/>
          <w:sz w:val="32"/>
          <w:szCs w:val="40"/>
        </w:rPr>
        <w:t>的失职失</w:t>
      </w:r>
      <w:r>
        <w:rPr>
          <w:rFonts w:ascii="仿宋" w:eastAsia="仿宋" w:hAnsi="仿宋" w:cs="仿宋" w:hint="eastAsia"/>
          <w:sz w:val="32"/>
          <w:szCs w:val="40"/>
        </w:rPr>
        <w:t>责</w:t>
      </w:r>
      <w:r>
        <w:rPr>
          <w:rFonts w:ascii="仿宋" w:eastAsia="仿宋" w:hAnsi="仿宋" w:cs="仿宋" w:hint="eastAsia"/>
          <w:sz w:val="32"/>
          <w:szCs w:val="40"/>
        </w:rPr>
        <w:t>情形。</w:t>
      </w:r>
    </w:p>
    <w:p w:rsidR="00CC410B" w:rsidRDefault="00BD5603" w:rsidP="00A755F5">
      <w:pPr>
        <w:spacing w:line="560" w:lineRule="atLeast"/>
        <w:ind w:firstLineChars="200" w:firstLine="640"/>
        <w:rPr>
          <w:rFonts w:ascii="仿宋" w:eastAsia="仿宋" w:hAnsi="仿宋" w:cs="仿宋" w:hint="eastAsia"/>
          <w:sz w:val="32"/>
          <w:szCs w:val="40"/>
        </w:rPr>
      </w:pPr>
      <w:r>
        <w:rPr>
          <w:rFonts w:ascii="仿宋" w:eastAsia="仿宋" w:hAnsi="仿宋" w:cs="仿宋" w:hint="eastAsia"/>
          <w:sz w:val="32"/>
          <w:szCs w:val="40"/>
        </w:rPr>
        <w:t>（三）</w:t>
      </w:r>
      <w:r>
        <w:rPr>
          <w:rFonts w:ascii="仿宋" w:eastAsia="仿宋" w:hAnsi="仿宋" w:cs="仿宋" w:hint="eastAsia"/>
          <w:sz w:val="32"/>
          <w:szCs w:val="40"/>
        </w:rPr>
        <w:t>教师出现</w:t>
      </w:r>
      <w:r>
        <w:rPr>
          <w:rFonts w:ascii="仿宋" w:eastAsia="仿宋" w:hAnsi="仿宋" w:cs="仿宋" w:hint="eastAsia"/>
          <w:sz w:val="32"/>
          <w:szCs w:val="40"/>
        </w:rPr>
        <w:t>师德失范</w:t>
      </w:r>
      <w:r>
        <w:rPr>
          <w:rFonts w:ascii="仿宋" w:eastAsia="仿宋" w:hAnsi="仿宋" w:cs="仿宋" w:hint="eastAsia"/>
          <w:sz w:val="32"/>
          <w:szCs w:val="40"/>
        </w:rPr>
        <w:t>问题，所在二级单位主要负责人应当向学校作出检讨，由学校根据有关规定视情节轻重采取约谈、</w:t>
      </w:r>
      <w:r>
        <w:rPr>
          <w:rFonts w:ascii="仿宋" w:eastAsia="仿宋" w:hAnsi="仿宋" w:cs="仿宋" w:hint="eastAsia"/>
          <w:sz w:val="32"/>
          <w:szCs w:val="40"/>
        </w:rPr>
        <w:t>诫</w:t>
      </w:r>
      <w:r>
        <w:rPr>
          <w:rFonts w:ascii="仿宋" w:eastAsia="仿宋" w:hAnsi="仿宋" w:cs="仿宋" w:hint="eastAsia"/>
          <w:sz w:val="32"/>
          <w:szCs w:val="40"/>
        </w:rPr>
        <w:t>勉谈话、通报批评等方式进行问责。学校应当及时向主管部门和上级教育部门作出说明，进行自查自纠与落实整改。</w:t>
      </w:r>
      <w:r>
        <w:rPr>
          <w:rFonts w:ascii="仿宋" w:eastAsia="仿宋" w:hAnsi="仿宋" w:cs="仿宋" w:hint="eastAsia"/>
          <w:sz w:val="32"/>
          <w:szCs w:val="40"/>
        </w:rPr>
        <w:t>学</w:t>
      </w:r>
      <w:r>
        <w:rPr>
          <w:rFonts w:ascii="仿宋" w:eastAsia="仿宋" w:hAnsi="仿宋" w:cs="仿宋" w:hint="eastAsia"/>
          <w:sz w:val="32"/>
          <w:szCs w:val="40"/>
        </w:rPr>
        <w:t>校反复出现</w:t>
      </w:r>
      <w:r>
        <w:rPr>
          <w:rFonts w:ascii="仿宋" w:eastAsia="仿宋" w:hAnsi="仿宋" w:cs="仿宋" w:hint="eastAsia"/>
          <w:sz w:val="32"/>
          <w:szCs w:val="40"/>
        </w:rPr>
        <w:t>师德失范</w:t>
      </w:r>
      <w:r>
        <w:rPr>
          <w:rFonts w:ascii="仿宋" w:eastAsia="仿宋" w:hAnsi="仿宋" w:cs="仿宋" w:hint="eastAsia"/>
          <w:sz w:val="32"/>
          <w:szCs w:val="40"/>
        </w:rPr>
        <w:t>问题的，分管</w:t>
      </w:r>
      <w:r>
        <w:rPr>
          <w:rFonts w:ascii="仿宋" w:eastAsia="仿宋" w:hAnsi="仿宋" w:cs="仿宋" w:hint="eastAsia"/>
          <w:sz w:val="32"/>
          <w:szCs w:val="40"/>
        </w:rPr>
        <w:t>师德师风建设的</w:t>
      </w:r>
      <w:r>
        <w:rPr>
          <w:rFonts w:ascii="仿宋" w:eastAsia="仿宋" w:hAnsi="仿宋" w:cs="仿宋" w:hint="eastAsia"/>
          <w:sz w:val="32"/>
          <w:szCs w:val="40"/>
        </w:rPr>
        <w:t>校领导应当向学校作出检讨</w:t>
      </w:r>
      <w:r>
        <w:rPr>
          <w:rFonts w:ascii="仿宋" w:eastAsia="仿宋" w:hAnsi="仿宋" w:cs="仿宋" w:hint="eastAsia"/>
          <w:sz w:val="32"/>
          <w:szCs w:val="40"/>
        </w:rPr>
        <w:t>,</w:t>
      </w:r>
      <w:r>
        <w:rPr>
          <w:rFonts w:ascii="仿宋" w:eastAsia="仿宋" w:hAnsi="仿宋" w:cs="仿宋" w:hint="eastAsia"/>
          <w:sz w:val="32"/>
          <w:szCs w:val="40"/>
        </w:rPr>
        <w:t>学校党政负责人应当向主管部门和上级教育部门作出检</w:t>
      </w:r>
      <w:r>
        <w:rPr>
          <w:rFonts w:ascii="仿宋" w:eastAsia="仿宋" w:hAnsi="仿宋" w:cs="仿宋" w:hint="eastAsia"/>
          <w:sz w:val="32"/>
          <w:szCs w:val="40"/>
        </w:rPr>
        <w:t>讨</w:t>
      </w:r>
      <w:r>
        <w:rPr>
          <w:rFonts w:ascii="仿宋" w:eastAsia="仿宋" w:hAnsi="仿宋" w:cs="仿宋" w:hint="eastAsia"/>
          <w:sz w:val="32"/>
          <w:szCs w:val="40"/>
        </w:rPr>
        <w:t>，</w:t>
      </w:r>
      <w:r>
        <w:rPr>
          <w:rFonts w:ascii="仿宋" w:eastAsia="仿宋" w:hAnsi="仿宋" w:cs="仿宋" w:hint="eastAsia"/>
          <w:sz w:val="32"/>
          <w:szCs w:val="40"/>
        </w:rPr>
        <w:t>学校</w:t>
      </w:r>
      <w:r w:rsidR="00A755F5">
        <w:rPr>
          <w:rFonts w:ascii="仿宋" w:eastAsia="仿宋" w:hAnsi="仿宋" w:cs="仿宋" w:hint="eastAsia"/>
          <w:sz w:val="32"/>
          <w:szCs w:val="40"/>
        </w:rPr>
        <w:t>在上级主管部门督导下进行整改</w:t>
      </w:r>
      <w:bookmarkStart w:id="0" w:name="_GoBack"/>
      <w:bookmarkEnd w:id="0"/>
    </w:p>
    <w:p w:rsidR="00CC410B" w:rsidRDefault="00CC410B">
      <w:pPr>
        <w:spacing w:line="680" w:lineRule="exact"/>
        <w:rPr>
          <w:rFonts w:ascii="仿宋" w:eastAsia="仿宋" w:hAnsi="仿宋"/>
          <w:sz w:val="32"/>
          <w:szCs w:val="32"/>
        </w:rPr>
      </w:pPr>
    </w:p>
    <w:sectPr w:rsidR="00CC410B">
      <w:headerReference w:type="default" r:id="rId7"/>
      <w:footerReference w:type="default" r:id="rId8"/>
      <w:pgSz w:w="11900" w:h="16840"/>
      <w:pgMar w:top="2098" w:right="1474" w:bottom="1984" w:left="1588" w:header="1123" w:footer="1480" w:gutter="0"/>
      <w:pgNumType w:fmt="numberInDash" w:start="1"/>
      <w:cols w:space="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603" w:rsidRDefault="00BD5603">
      <w:r>
        <w:separator/>
      </w:r>
    </w:p>
  </w:endnote>
  <w:endnote w:type="continuationSeparator" w:id="0">
    <w:p w:rsidR="00BD5603" w:rsidRDefault="00BD5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roman"/>
    <w:pitch w:val="default"/>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10B" w:rsidRDefault="00BD5603">
    <w:pPr>
      <w:pStyle w:val="a8"/>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C410B" w:rsidRDefault="00BD5603">
                          <w:pPr>
                            <w:pStyle w:val="a8"/>
                          </w:pPr>
                          <w:r>
                            <w:rPr>
                              <w:rFonts w:hint="eastAsia"/>
                            </w:rPr>
                            <w:fldChar w:fldCharType="begin"/>
                          </w:r>
                          <w:r>
                            <w:rPr>
                              <w:rFonts w:hint="eastAsia"/>
                            </w:rPr>
                            <w:instrText xml:space="preserve"> PAGE  \* MERGEFORMAT </w:instrText>
                          </w:r>
                          <w:r>
                            <w:rPr>
                              <w:rFonts w:hint="eastAsia"/>
                            </w:rPr>
                            <w:fldChar w:fldCharType="separate"/>
                          </w:r>
                          <w:r w:rsidR="00A755F5">
                            <w:rPr>
                              <w:noProof/>
                            </w:rP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XGMYQIAAAw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LxBcYxhAgAADAUAAA4AAAAAAAAAAAAAAAAALgIAAGRycy9lMm9Eb2MueG1s&#10;UEsBAi0AFAAGAAgAAAAhAHGq0bnXAAAABQEAAA8AAAAAAAAAAAAAAAAAuwQAAGRycy9kb3ducmV2&#10;LnhtbFBLBQYAAAAABAAEAPMAAAC/BQAAAAA=&#10;" filled="f" stroked="f" strokeweight=".5pt">
              <v:textbox style="mso-fit-shape-to-text:t" inset="0,0,0,0">
                <w:txbxContent>
                  <w:p w:rsidR="00CC410B" w:rsidRDefault="00BD5603">
                    <w:pPr>
                      <w:pStyle w:val="a8"/>
                    </w:pPr>
                    <w:r>
                      <w:rPr>
                        <w:rFonts w:hint="eastAsia"/>
                      </w:rPr>
                      <w:fldChar w:fldCharType="begin"/>
                    </w:r>
                    <w:r>
                      <w:rPr>
                        <w:rFonts w:hint="eastAsia"/>
                      </w:rPr>
                      <w:instrText xml:space="preserve"> PAGE  \* MERGEFORMAT </w:instrText>
                    </w:r>
                    <w:r>
                      <w:rPr>
                        <w:rFonts w:hint="eastAsia"/>
                      </w:rPr>
                      <w:fldChar w:fldCharType="separate"/>
                    </w:r>
                    <w:r w:rsidR="00A755F5">
                      <w:rPr>
                        <w:noProof/>
                      </w:rPr>
                      <w:t>- 1 -</w:t>
                    </w:r>
                    <w:r>
                      <w:rPr>
                        <w:rFonts w:hint="eastAsia"/>
                      </w:rPr>
                      <w:fldChar w:fldCharType="end"/>
                    </w:r>
                  </w:p>
                </w:txbxContent>
              </v:textbox>
              <w10:wrap anchorx="margin"/>
            </v:shape>
          </w:pict>
        </mc:Fallback>
      </mc:AlternateContent>
    </w:r>
  </w:p>
  <w:p w:rsidR="00CC410B" w:rsidRDefault="00CC410B">
    <w:pPr>
      <w:pStyle w:val="a4"/>
      <w:spacing w:before="0"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603" w:rsidRDefault="00BD5603">
      <w:r>
        <w:separator/>
      </w:r>
    </w:p>
  </w:footnote>
  <w:footnote w:type="continuationSeparator" w:id="0">
    <w:p w:rsidR="00BD5603" w:rsidRDefault="00BD5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10B" w:rsidRDefault="00CC410B">
    <w:pPr>
      <w:pStyle w:val="aa"/>
      <w:pBdr>
        <w:bottom w:val="none" w:sz="0" w:space="1" w:color="auto"/>
      </w:pBdr>
      <w:tabs>
        <w:tab w:val="clear" w:pos="8306"/>
      </w:tabs>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E4B"/>
    <w:rsid w:val="00037B42"/>
    <w:rsid w:val="0011765A"/>
    <w:rsid w:val="001A717F"/>
    <w:rsid w:val="001C2AE8"/>
    <w:rsid w:val="001C7467"/>
    <w:rsid w:val="00237FAC"/>
    <w:rsid w:val="00244B73"/>
    <w:rsid w:val="00354658"/>
    <w:rsid w:val="003A448D"/>
    <w:rsid w:val="003D2E2D"/>
    <w:rsid w:val="004F1851"/>
    <w:rsid w:val="00601FCB"/>
    <w:rsid w:val="0060223B"/>
    <w:rsid w:val="006149A2"/>
    <w:rsid w:val="00615CB8"/>
    <w:rsid w:val="00640E7E"/>
    <w:rsid w:val="00645313"/>
    <w:rsid w:val="006F753E"/>
    <w:rsid w:val="007154DD"/>
    <w:rsid w:val="007747DD"/>
    <w:rsid w:val="007F5088"/>
    <w:rsid w:val="008157AB"/>
    <w:rsid w:val="008235B1"/>
    <w:rsid w:val="00834861"/>
    <w:rsid w:val="00881AA1"/>
    <w:rsid w:val="008939D4"/>
    <w:rsid w:val="00963351"/>
    <w:rsid w:val="009E472E"/>
    <w:rsid w:val="00A755F5"/>
    <w:rsid w:val="00B071C3"/>
    <w:rsid w:val="00BD5603"/>
    <w:rsid w:val="00CC410B"/>
    <w:rsid w:val="00CE3D92"/>
    <w:rsid w:val="00CF744E"/>
    <w:rsid w:val="00D04A35"/>
    <w:rsid w:val="00D40ECB"/>
    <w:rsid w:val="00E07D39"/>
    <w:rsid w:val="00F2160F"/>
    <w:rsid w:val="00F30E4B"/>
    <w:rsid w:val="00F750CD"/>
    <w:rsid w:val="00FB7592"/>
    <w:rsid w:val="00FE3258"/>
    <w:rsid w:val="01EB271D"/>
    <w:rsid w:val="03D97C49"/>
    <w:rsid w:val="0BB36590"/>
    <w:rsid w:val="0CC03FDA"/>
    <w:rsid w:val="0CF157AB"/>
    <w:rsid w:val="0D1505BF"/>
    <w:rsid w:val="0EB144EB"/>
    <w:rsid w:val="10226006"/>
    <w:rsid w:val="11BF37C3"/>
    <w:rsid w:val="11C533BB"/>
    <w:rsid w:val="189D65B3"/>
    <w:rsid w:val="20F14617"/>
    <w:rsid w:val="2DEC4DE3"/>
    <w:rsid w:val="2DF83479"/>
    <w:rsid w:val="2F534E10"/>
    <w:rsid w:val="313A0FFF"/>
    <w:rsid w:val="32E0064C"/>
    <w:rsid w:val="33EF6B63"/>
    <w:rsid w:val="36B735DC"/>
    <w:rsid w:val="3748610C"/>
    <w:rsid w:val="385161F0"/>
    <w:rsid w:val="396A61D5"/>
    <w:rsid w:val="3ED907E0"/>
    <w:rsid w:val="3FBE0D99"/>
    <w:rsid w:val="43164F6B"/>
    <w:rsid w:val="447514E8"/>
    <w:rsid w:val="44765E8B"/>
    <w:rsid w:val="47F11C69"/>
    <w:rsid w:val="487F3194"/>
    <w:rsid w:val="4CA71633"/>
    <w:rsid w:val="4E771B3F"/>
    <w:rsid w:val="4F40585E"/>
    <w:rsid w:val="506F5D19"/>
    <w:rsid w:val="50A87149"/>
    <w:rsid w:val="569678F8"/>
    <w:rsid w:val="575246AC"/>
    <w:rsid w:val="5C727B1A"/>
    <w:rsid w:val="5D575C41"/>
    <w:rsid w:val="5F6A6F75"/>
    <w:rsid w:val="631D2664"/>
    <w:rsid w:val="6C5A6847"/>
    <w:rsid w:val="6CEC1154"/>
    <w:rsid w:val="6DBF59BE"/>
    <w:rsid w:val="6F5F16DB"/>
    <w:rsid w:val="71A648A5"/>
    <w:rsid w:val="789631FF"/>
    <w:rsid w:val="78E54421"/>
    <w:rsid w:val="7B7B5040"/>
    <w:rsid w:val="7CEE7A55"/>
    <w:rsid w:val="7DB6282E"/>
    <w:rsid w:val="7DEC4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291A0C"/>
  <w15:docId w15:val="{98662405-97DA-4AEB-89B0-EC40B709D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0">
    <w:name w:val="heading 2"/>
    <w:basedOn w:val="a"/>
    <w:next w:val="a"/>
    <w:link w:val="21"/>
    <w:uiPriority w:val="1"/>
    <w:qFormat/>
    <w:pPr>
      <w:spacing w:before="65"/>
      <w:ind w:right="289"/>
      <w:jc w:val="center"/>
      <w:outlineLvl w:val="1"/>
    </w:pPr>
    <w:rPr>
      <w:rFonts w:ascii="PMingLiU" w:eastAsia="PMingLiU" w:hAnsi="PMingLiU" w:cs="PMingLiU"/>
      <w:sz w:val="36"/>
      <w:szCs w:val="36"/>
      <w:lang w:val="zh-CN" w:bidi="zh-CN"/>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420"/>
    </w:pPr>
  </w:style>
  <w:style w:type="paragraph" w:styleId="a3">
    <w:name w:val="Body Text Indent"/>
    <w:basedOn w:val="a"/>
    <w:next w:val="22"/>
    <w:qFormat/>
  </w:style>
  <w:style w:type="paragraph" w:styleId="22">
    <w:name w:val="Body Text Indent 2"/>
    <w:basedOn w:val="a"/>
    <w:qFormat/>
    <w:pPr>
      <w:ind w:firstLine="630"/>
    </w:pPr>
    <w:rPr>
      <w:b/>
      <w:bCs/>
      <w:szCs w:val="32"/>
    </w:rPr>
  </w:style>
  <w:style w:type="paragraph" w:styleId="a4">
    <w:name w:val="Body Text"/>
    <w:basedOn w:val="a"/>
    <w:link w:val="a5"/>
    <w:uiPriority w:val="1"/>
    <w:qFormat/>
    <w:pPr>
      <w:spacing w:before="23"/>
      <w:ind w:left="638"/>
    </w:pPr>
    <w:rPr>
      <w:rFonts w:ascii="宋体" w:eastAsia="宋体" w:hAnsi="宋体" w:cs="宋体"/>
      <w:szCs w:val="21"/>
      <w:lang w:val="zh-CN" w:bidi="zh-CN"/>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semiHidden/>
    <w:unhideWhenUsed/>
    <w:qFormat/>
    <w:pPr>
      <w:spacing w:beforeAutospacing="1" w:afterAutospacing="1"/>
      <w:jc w:val="left"/>
    </w:pPr>
    <w:rPr>
      <w:rFonts w:ascii="Calibri" w:eastAsia="宋体" w:hAnsi="Calibri" w:cs="Times New Roman"/>
      <w:kern w:val="0"/>
      <w:sz w:val="24"/>
      <w:szCs w:val="24"/>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qFormat/>
    <w:rPr>
      <w:b/>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21">
    <w:name w:val="标题 2 字符"/>
    <w:basedOn w:val="a0"/>
    <w:link w:val="20"/>
    <w:uiPriority w:val="1"/>
    <w:qFormat/>
    <w:rPr>
      <w:rFonts w:ascii="PMingLiU" w:eastAsia="PMingLiU" w:hAnsi="PMingLiU" w:cs="PMingLiU"/>
      <w:sz w:val="36"/>
      <w:szCs w:val="36"/>
      <w:lang w:val="zh-CN" w:bidi="zh-CN"/>
    </w:rPr>
  </w:style>
  <w:style w:type="character" w:customStyle="1" w:styleId="30">
    <w:name w:val="标题 3 字符"/>
    <w:basedOn w:val="a0"/>
    <w:link w:val="3"/>
    <w:uiPriority w:val="9"/>
    <w:qFormat/>
    <w:rPr>
      <w:b/>
      <w:bCs/>
      <w:sz w:val="32"/>
      <w:szCs w:val="32"/>
    </w:rPr>
  </w:style>
  <w:style w:type="character" w:customStyle="1" w:styleId="a5">
    <w:name w:val="正文文本 字符"/>
    <w:basedOn w:val="a0"/>
    <w:link w:val="a4"/>
    <w:uiPriority w:val="1"/>
    <w:qFormat/>
    <w:rPr>
      <w:rFonts w:ascii="宋体" w:eastAsia="宋体" w:hAnsi="宋体" w:cs="宋体"/>
      <w:szCs w:val="21"/>
      <w:lang w:val="zh-CN" w:bidi="zh-CN"/>
    </w:rPr>
  </w:style>
  <w:style w:type="character" w:customStyle="1" w:styleId="a7">
    <w:name w:val="批注框文本 字符"/>
    <w:basedOn w:val="a0"/>
    <w:link w:val="a6"/>
    <w:uiPriority w:val="99"/>
    <w:semiHidden/>
    <w:qFormat/>
    <w:rPr>
      <w:rFonts w:asciiTheme="minorHAnsi" w:eastAsiaTheme="minorEastAsia" w:hAnsiTheme="minorHAnsi" w:cstheme="minorBidi"/>
      <w:kern w:val="2"/>
      <w:sz w:val="18"/>
      <w:szCs w:val="18"/>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1">
    <w:name w:val="正文-公1"/>
    <w:basedOn w:val="a"/>
    <w:qFormat/>
  </w:style>
  <w:style w:type="paragraph" w:customStyle="1" w:styleId="Default">
    <w:name w:val="Default"/>
    <w:qFormat/>
    <w:pPr>
      <w:widowControl w:val="0"/>
      <w:autoSpaceDE w:val="0"/>
      <w:autoSpaceDN w:val="0"/>
      <w:adjustRightInd w:val="0"/>
    </w:pPr>
    <w:rPr>
      <w:rFonts w:ascii="黑体" w:eastAsia="黑体" w:hAnsi="Calibri" w:cs="黑体"/>
      <w:color w:val="000000"/>
      <w:sz w:val="24"/>
      <w:szCs w:val="24"/>
    </w:rPr>
  </w:style>
  <w:style w:type="paragraph" w:customStyle="1" w:styleId="Bodytext1">
    <w:name w:val="Body text|1"/>
    <w:basedOn w:val="a"/>
    <w:qFormat/>
    <w:pPr>
      <w:spacing w:line="377" w:lineRule="auto"/>
      <w:ind w:firstLine="400"/>
    </w:pPr>
    <w:rPr>
      <w:rFonts w:ascii="宋体" w:eastAsia="宋体" w:hAnsi="宋体" w:cs="宋体"/>
      <w:sz w:val="30"/>
      <w:szCs w:val="3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452</Words>
  <Characters>2583</Characters>
  <Application>Microsoft Office Word</Application>
  <DocSecurity>0</DocSecurity>
  <Lines>21</Lines>
  <Paragraphs>6</Paragraphs>
  <ScaleCrop>false</ScaleCrop>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gmxy</dc:creator>
  <cp:lastModifiedBy>Supreme</cp:lastModifiedBy>
  <cp:revision>2</cp:revision>
  <cp:lastPrinted>2022-03-17T01:56:00Z</cp:lastPrinted>
  <dcterms:created xsi:type="dcterms:W3CDTF">2023-04-12T01:44:00Z</dcterms:created>
  <dcterms:modified xsi:type="dcterms:W3CDTF">2023-04-12T01:44:00Z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A9817CDD50804ECCAD67222F2E41E43C</vt:lpwstr>
  </property>
</Properties>
</file>